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8976F" w14:textId="1344EBEE" w:rsidR="00F408F8" w:rsidRPr="006F25AC" w:rsidRDefault="00F408F8" w:rsidP="006310CB">
      <w:pPr>
        <w:pStyle w:val="ListParagraph"/>
        <w:numPr>
          <w:ilvl w:val="0"/>
          <w:numId w:val="1"/>
        </w:numPr>
        <w:ind w:left="360" w:right="-180"/>
        <w:rPr>
          <w:rFonts w:ascii="Arial" w:hAnsi="Arial" w:cs="Arial"/>
          <w:b/>
        </w:rPr>
      </w:pPr>
      <w:r w:rsidRPr="006F25AC">
        <w:rPr>
          <w:rFonts w:ascii="Arial" w:hAnsi="Arial" w:cs="Arial"/>
          <w:b/>
        </w:rPr>
        <w:t xml:space="preserve">Petition </w:t>
      </w:r>
      <w:r w:rsidR="00D72995">
        <w:rPr>
          <w:rFonts w:ascii="Arial" w:hAnsi="Arial" w:cs="Arial"/>
          <w:b/>
        </w:rPr>
        <w:t xml:space="preserve">- </w:t>
      </w:r>
      <w:r w:rsidRPr="006F25AC">
        <w:rPr>
          <w:rFonts w:ascii="Arial" w:hAnsi="Arial" w:cs="Arial"/>
          <w:b/>
        </w:rPr>
        <w:t>199 IAC 11.</w:t>
      </w:r>
      <w:r w:rsidR="00E01051">
        <w:rPr>
          <w:rFonts w:ascii="Arial" w:hAnsi="Arial" w:cs="Arial"/>
          <w:b/>
        </w:rPr>
        <w:t>8</w:t>
      </w:r>
      <w:r w:rsidRPr="006F25AC">
        <w:rPr>
          <w:rFonts w:ascii="Arial" w:hAnsi="Arial" w:cs="Arial"/>
          <w:b/>
        </w:rPr>
        <w:t>(1)</w:t>
      </w:r>
    </w:p>
    <w:p w14:paraId="5F966DF1" w14:textId="02CB476E" w:rsidR="00F408F8" w:rsidRPr="00E33ED5" w:rsidRDefault="001E0CED" w:rsidP="00D05E6B">
      <w:pPr>
        <w:pStyle w:val="ListParagraph"/>
        <w:numPr>
          <w:ilvl w:val="0"/>
          <w:numId w:val="2"/>
        </w:numPr>
        <w:tabs>
          <w:tab w:val="left" w:pos="9360"/>
        </w:tabs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Extension</w:t>
      </w:r>
      <w:r w:rsidR="00F408F8">
        <w:rPr>
          <w:rFonts w:ascii="Arial" w:hAnsi="Arial" w:cs="Arial"/>
        </w:rPr>
        <w:t xml:space="preserve"> petition</w:t>
      </w:r>
      <w:r w:rsidR="00F408F8" w:rsidRPr="00E33ED5">
        <w:rPr>
          <w:rFonts w:ascii="Arial" w:hAnsi="Arial" w:cs="Arial"/>
        </w:rPr>
        <w:t xml:space="preserve"> form </w:t>
      </w:r>
      <w:r w:rsidR="00F408F8">
        <w:rPr>
          <w:rFonts w:ascii="Arial" w:hAnsi="Arial" w:cs="Arial"/>
        </w:rPr>
        <w:t xml:space="preserve">on </w:t>
      </w:r>
      <w:r w:rsidR="00F408F8" w:rsidRPr="00E33ED5">
        <w:rPr>
          <w:rFonts w:ascii="Arial" w:hAnsi="Arial" w:cs="Arial"/>
        </w:rPr>
        <w:t>IU</w:t>
      </w:r>
      <w:r w:rsidR="00FC24C6">
        <w:rPr>
          <w:rFonts w:ascii="Arial" w:hAnsi="Arial" w:cs="Arial"/>
        </w:rPr>
        <w:t>C</w:t>
      </w:r>
      <w:r w:rsidR="00F408F8" w:rsidRPr="00E33ED5">
        <w:rPr>
          <w:rFonts w:ascii="Arial" w:hAnsi="Arial" w:cs="Arial"/>
        </w:rPr>
        <w:t xml:space="preserve"> website</w:t>
      </w:r>
    </w:p>
    <w:p w14:paraId="2904909E" w14:textId="4C1F6BDB" w:rsidR="00F408F8" w:rsidRPr="00E33ED5" w:rsidRDefault="00D72995" w:rsidP="00D05E6B">
      <w:pPr>
        <w:pStyle w:val="ListParagraph"/>
        <w:numPr>
          <w:ilvl w:val="0"/>
          <w:numId w:val="2"/>
        </w:numPr>
        <w:tabs>
          <w:tab w:val="left" w:pos="9360"/>
        </w:tabs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408F8" w:rsidRPr="00E33ED5">
        <w:rPr>
          <w:rFonts w:ascii="Arial" w:hAnsi="Arial" w:cs="Arial"/>
        </w:rPr>
        <w:t>how</w:t>
      </w:r>
      <w:r w:rsidR="00F408F8">
        <w:rPr>
          <w:rFonts w:ascii="Arial" w:hAnsi="Arial" w:cs="Arial"/>
        </w:rPr>
        <w:t xml:space="preserve"> the</w:t>
      </w:r>
      <w:r w:rsidR="00F408F8" w:rsidRPr="00E33ED5">
        <w:rPr>
          <w:rFonts w:ascii="Arial" w:hAnsi="Arial" w:cs="Arial"/>
        </w:rPr>
        <w:t xml:space="preserve"> docket number, Iowa </w:t>
      </w:r>
      <w:r>
        <w:rPr>
          <w:rFonts w:ascii="Arial" w:hAnsi="Arial" w:cs="Arial"/>
        </w:rPr>
        <w:t>C</w:t>
      </w:r>
      <w:r w:rsidRPr="00E33ED5">
        <w:rPr>
          <w:rFonts w:ascii="Arial" w:hAnsi="Arial" w:cs="Arial"/>
        </w:rPr>
        <w:t xml:space="preserve">ode </w:t>
      </w:r>
      <w:r w:rsidR="00F408F8" w:rsidRPr="00E33ED5">
        <w:rPr>
          <w:rFonts w:ascii="Arial" w:hAnsi="Arial" w:cs="Arial"/>
        </w:rPr>
        <w:t>version, company name and address, county,</w:t>
      </w:r>
      <w:r w:rsidR="00FC24C6">
        <w:rPr>
          <w:rFonts w:ascii="Arial" w:hAnsi="Arial" w:cs="Arial"/>
        </w:rPr>
        <w:t xml:space="preserve"> </w:t>
      </w:r>
      <w:r w:rsidR="00F408F8" w:rsidRPr="00E33ED5">
        <w:rPr>
          <w:rFonts w:ascii="Arial" w:hAnsi="Arial" w:cs="Arial"/>
        </w:rPr>
        <w:t xml:space="preserve">and the length and </w:t>
      </w:r>
      <w:r w:rsidR="000B6FD6">
        <w:rPr>
          <w:rFonts w:ascii="Arial" w:hAnsi="Arial" w:cs="Arial"/>
        </w:rPr>
        <w:t xml:space="preserve">maximum </w:t>
      </w:r>
      <w:r w:rsidR="00F408F8" w:rsidRPr="00E33ED5">
        <w:rPr>
          <w:rFonts w:ascii="Arial" w:hAnsi="Arial" w:cs="Arial"/>
        </w:rPr>
        <w:t>voltage of the line</w:t>
      </w:r>
    </w:p>
    <w:p w14:paraId="2F2CBD9D" w14:textId="792B5CB0" w:rsidR="00F408F8" w:rsidRDefault="00D72995" w:rsidP="00D05E6B">
      <w:pPr>
        <w:pStyle w:val="ListParagraph"/>
        <w:numPr>
          <w:ilvl w:val="0"/>
          <w:numId w:val="2"/>
        </w:numPr>
        <w:tabs>
          <w:tab w:val="left" w:pos="9360"/>
        </w:tabs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408F8" w:rsidRPr="00E33ED5">
        <w:rPr>
          <w:rFonts w:ascii="Arial" w:hAnsi="Arial" w:cs="Arial"/>
        </w:rPr>
        <w:t>how the contact information if a map was requested</w:t>
      </w:r>
    </w:p>
    <w:p w14:paraId="6272FD0F" w14:textId="77777777" w:rsidR="00F408F8" w:rsidRPr="00E33ED5" w:rsidRDefault="00F408F8" w:rsidP="00D05E6B">
      <w:pPr>
        <w:pStyle w:val="ListParagraph"/>
        <w:numPr>
          <w:ilvl w:val="0"/>
          <w:numId w:val="2"/>
        </w:numPr>
        <w:tabs>
          <w:tab w:val="left" w:pos="9360"/>
        </w:tabs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Petition must be signed</w:t>
      </w:r>
    </w:p>
    <w:p w14:paraId="70631E29" w14:textId="77777777" w:rsidR="00F408F8" w:rsidRPr="00E33ED5" w:rsidRDefault="00F408F8" w:rsidP="00D05E6B">
      <w:pPr>
        <w:pStyle w:val="ListParagraph"/>
        <w:numPr>
          <w:ilvl w:val="0"/>
          <w:numId w:val="2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Affidavit</w:t>
      </w:r>
      <w:r w:rsidRPr="00E33ED5">
        <w:rPr>
          <w:rFonts w:ascii="Arial" w:hAnsi="Arial" w:cs="Arial"/>
        </w:rPr>
        <w:t xml:space="preserve"> must be signed and notarized</w:t>
      </w:r>
    </w:p>
    <w:p w14:paraId="2588F273" w14:textId="77777777" w:rsidR="00F408F8" w:rsidRDefault="00F408F8" w:rsidP="00D72995">
      <w:pPr>
        <w:tabs>
          <w:tab w:val="left" w:pos="9360"/>
        </w:tabs>
        <w:spacing w:after="0" w:line="240" w:lineRule="auto"/>
        <w:ind w:right="-180"/>
        <w:contextualSpacing/>
        <w:rPr>
          <w:rFonts w:ascii="Arial" w:hAnsi="Arial" w:cs="Arial"/>
        </w:rPr>
      </w:pPr>
    </w:p>
    <w:p w14:paraId="11C9DA75" w14:textId="77777777" w:rsidR="00F408F8" w:rsidRPr="000D12E6" w:rsidRDefault="00F408F8" w:rsidP="00D05E6B">
      <w:pPr>
        <w:tabs>
          <w:tab w:val="left" w:pos="9360"/>
        </w:tabs>
        <w:spacing w:after="0" w:line="240" w:lineRule="auto"/>
        <w:ind w:left="360" w:right="-180"/>
        <w:rPr>
          <w:rFonts w:ascii="Arial" w:hAnsi="Arial" w:cs="Arial"/>
          <w:u w:val="single"/>
        </w:rPr>
      </w:pPr>
      <w:r w:rsidRPr="000D12E6">
        <w:rPr>
          <w:rFonts w:ascii="Arial" w:hAnsi="Arial" w:cs="Arial"/>
          <w:u w:val="single"/>
        </w:rPr>
        <w:t>Common errors:</w:t>
      </w:r>
    </w:p>
    <w:p w14:paraId="07CE6238" w14:textId="0F8FD2D0" w:rsidR="00F408F8" w:rsidRPr="000D12E6" w:rsidRDefault="00F408F8" w:rsidP="00D05E6B">
      <w:pPr>
        <w:pStyle w:val="ListParagraph"/>
        <w:numPr>
          <w:ilvl w:val="0"/>
          <w:numId w:val="12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 w:rsidRPr="000D12E6">
        <w:rPr>
          <w:rFonts w:ascii="Arial" w:hAnsi="Arial" w:cs="Arial"/>
        </w:rPr>
        <w:t>Incorrect version of Iowa Code</w:t>
      </w:r>
    </w:p>
    <w:p w14:paraId="139ABC2A" w14:textId="1B97273E" w:rsidR="00F408F8" w:rsidRPr="000D12E6" w:rsidRDefault="00F408F8" w:rsidP="00D05E6B">
      <w:pPr>
        <w:pStyle w:val="ListParagraph"/>
        <w:numPr>
          <w:ilvl w:val="0"/>
          <w:numId w:val="12"/>
        </w:numPr>
        <w:tabs>
          <w:tab w:val="left" w:pos="9360"/>
        </w:tabs>
        <w:ind w:left="1080" w:right="-180"/>
        <w:rPr>
          <w:rFonts w:ascii="Arial" w:hAnsi="Arial" w:cs="Arial"/>
        </w:rPr>
      </w:pPr>
      <w:r w:rsidRPr="000D12E6">
        <w:rPr>
          <w:rFonts w:ascii="Arial" w:hAnsi="Arial" w:cs="Arial"/>
        </w:rPr>
        <w:t xml:space="preserve">Incorrect distance of </w:t>
      </w:r>
      <w:r w:rsidR="00020D37">
        <w:rPr>
          <w:rFonts w:ascii="Arial" w:hAnsi="Arial" w:cs="Arial"/>
        </w:rPr>
        <w:t>line</w:t>
      </w:r>
      <w:r w:rsidRPr="000D12E6">
        <w:rPr>
          <w:rFonts w:ascii="Arial" w:hAnsi="Arial" w:cs="Arial"/>
        </w:rPr>
        <w:t xml:space="preserve"> route</w:t>
      </w:r>
    </w:p>
    <w:p w14:paraId="3231451D" w14:textId="10C93969" w:rsidR="00F408F8" w:rsidRPr="000D12E6" w:rsidRDefault="00F408F8" w:rsidP="00D05E6B">
      <w:pPr>
        <w:pStyle w:val="ListParagraph"/>
        <w:numPr>
          <w:ilvl w:val="0"/>
          <w:numId w:val="12"/>
        </w:numPr>
        <w:tabs>
          <w:tab w:val="left" w:pos="9360"/>
        </w:tabs>
        <w:ind w:left="1080" w:right="-180"/>
        <w:rPr>
          <w:rFonts w:ascii="Arial" w:hAnsi="Arial" w:cs="Arial"/>
        </w:rPr>
      </w:pPr>
      <w:r w:rsidRPr="000D12E6">
        <w:rPr>
          <w:rFonts w:ascii="Arial" w:hAnsi="Arial" w:cs="Arial"/>
        </w:rPr>
        <w:t>Not designating which map is available to the public</w:t>
      </w:r>
    </w:p>
    <w:p w14:paraId="273549AC" w14:textId="12AC3A5A" w:rsidR="00F408F8" w:rsidRPr="000D12E6" w:rsidRDefault="00F408F8" w:rsidP="00D05E6B">
      <w:pPr>
        <w:pStyle w:val="ListParagraph"/>
        <w:numPr>
          <w:ilvl w:val="0"/>
          <w:numId w:val="12"/>
        </w:numPr>
        <w:tabs>
          <w:tab w:val="left" w:pos="9360"/>
        </w:tabs>
        <w:ind w:left="1080" w:right="-180"/>
        <w:rPr>
          <w:rFonts w:ascii="Arial" w:hAnsi="Arial" w:cs="Arial"/>
        </w:rPr>
      </w:pPr>
      <w:r w:rsidRPr="000D12E6">
        <w:rPr>
          <w:rFonts w:ascii="Arial" w:hAnsi="Arial" w:cs="Arial"/>
        </w:rPr>
        <w:t>Notary Commission has expired</w:t>
      </w:r>
    </w:p>
    <w:p w14:paraId="451F1211" w14:textId="4EA0271B" w:rsidR="00212426" w:rsidRDefault="00F408F8" w:rsidP="00D05E6B">
      <w:pPr>
        <w:pStyle w:val="ListParagraph"/>
        <w:numPr>
          <w:ilvl w:val="0"/>
          <w:numId w:val="12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 w:rsidRPr="000719DE">
        <w:rPr>
          <w:rFonts w:ascii="Arial" w:hAnsi="Arial" w:cs="Arial"/>
        </w:rPr>
        <w:t>Signatures not redacted</w:t>
      </w:r>
    </w:p>
    <w:p w14:paraId="71091C7C" w14:textId="5D287BDA" w:rsidR="000719DE" w:rsidRDefault="000719DE" w:rsidP="000719DE">
      <w:pPr>
        <w:pStyle w:val="ListParagraph"/>
        <w:tabs>
          <w:tab w:val="left" w:pos="9360"/>
        </w:tabs>
        <w:spacing w:after="0" w:line="240" w:lineRule="auto"/>
        <w:ind w:left="1440" w:right="-180"/>
        <w:rPr>
          <w:rFonts w:ascii="Arial" w:hAnsi="Arial" w:cs="Arial"/>
        </w:rPr>
      </w:pPr>
    </w:p>
    <w:p w14:paraId="7524353B" w14:textId="77777777" w:rsidR="000719DE" w:rsidRPr="000719DE" w:rsidRDefault="000719DE" w:rsidP="000719DE">
      <w:pPr>
        <w:pStyle w:val="ListParagraph"/>
        <w:tabs>
          <w:tab w:val="left" w:pos="9360"/>
        </w:tabs>
        <w:spacing w:after="0" w:line="240" w:lineRule="auto"/>
        <w:ind w:left="1440" w:right="-180"/>
        <w:rPr>
          <w:rFonts w:ascii="Arial" w:hAnsi="Arial" w:cs="Arial"/>
        </w:rPr>
      </w:pPr>
    </w:p>
    <w:p w14:paraId="5404DD82" w14:textId="0FA60596" w:rsidR="00113A33" w:rsidRPr="00113A33" w:rsidRDefault="00113A33" w:rsidP="006310CB">
      <w:pPr>
        <w:numPr>
          <w:ilvl w:val="0"/>
          <w:numId w:val="1"/>
        </w:numPr>
        <w:tabs>
          <w:tab w:val="left" w:pos="9360"/>
        </w:tabs>
        <w:spacing w:after="0" w:line="240" w:lineRule="auto"/>
        <w:ind w:left="360" w:right="-180"/>
        <w:contextualSpacing/>
        <w:rPr>
          <w:rFonts w:ascii="Arial" w:hAnsi="Arial" w:cs="Arial"/>
          <w:b/>
        </w:rPr>
      </w:pPr>
      <w:r w:rsidRPr="00113A33">
        <w:rPr>
          <w:rFonts w:ascii="Arial" w:hAnsi="Arial" w:cs="Arial"/>
          <w:b/>
        </w:rPr>
        <w:t xml:space="preserve">Exhibit A </w:t>
      </w:r>
      <w:r w:rsidR="00D72995">
        <w:rPr>
          <w:rFonts w:ascii="Arial" w:hAnsi="Arial" w:cs="Arial"/>
          <w:b/>
        </w:rPr>
        <w:t xml:space="preserve">- </w:t>
      </w:r>
      <w:r w:rsidRPr="00113A33">
        <w:rPr>
          <w:rFonts w:ascii="Arial" w:hAnsi="Arial" w:cs="Arial"/>
          <w:b/>
        </w:rPr>
        <w:t>199 IAC 11.</w:t>
      </w:r>
      <w:r w:rsidR="00E01051">
        <w:rPr>
          <w:rFonts w:ascii="Arial" w:hAnsi="Arial" w:cs="Arial"/>
          <w:b/>
        </w:rPr>
        <w:t>8</w:t>
      </w:r>
      <w:r w:rsidRPr="00113A33">
        <w:rPr>
          <w:rFonts w:ascii="Arial" w:hAnsi="Arial" w:cs="Arial"/>
          <w:b/>
        </w:rPr>
        <w:t>(1)(a)</w:t>
      </w:r>
    </w:p>
    <w:p w14:paraId="59B29B11" w14:textId="0A386F87" w:rsidR="00113A33" w:rsidRPr="00113A33" w:rsidRDefault="00113A33" w:rsidP="00D05E6B">
      <w:pPr>
        <w:numPr>
          <w:ilvl w:val="0"/>
          <w:numId w:val="4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113A33">
        <w:rPr>
          <w:rFonts w:ascii="Arial" w:hAnsi="Arial" w:cs="Arial"/>
        </w:rPr>
        <w:t>Refer to example on IU</w:t>
      </w:r>
      <w:r w:rsidR="00FC24C6">
        <w:rPr>
          <w:rFonts w:ascii="Arial" w:hAnsi="Arial" w:cs="Arial"/>
        </w:rPr>
        <w:t>C</w:t>
      </w:r>
      <w:r w:rsidRPr="00113A33">
        <w:rPr>
          <w:rFonts w:ascii="Arial" w:hAnsi="Arial" w:cs="Arial"/>
        </w:rPr>
        <w:t xml:space="preserve"> website for expected format</w:t>
      </w:r>
    </w:p>
    <w:p w14:paraId="33F3C906" w14:textId="77777777" w:rsidR="00113A33" w:rsidRPr="00113A33" w:rsidRDefault="00113A33" w:rsidP="00D05E6B">
      <w:pPr>
        <w:numPr>
          <w:ilvl w:val="0"/>
          <w:numId w:val="4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113A33">
        <w:rPr>
          <w:rFonts w:ascii="Arial" w:hAnsi="Arial" w:cs="Arial"/>
        </w:rPr>
        <w:t>Name of the county</w:t>
      </w:r>
    </w:p>
    <w:p w14:paraId="2A73A999" w14:textId="14A8E9A1" w:rsidR="00113A33" w:rsidRPr="00113A33" w:rsidRDefault="00020D37" w:rsidP="00D05E6B">
      <w:pPr>
        <w:numPr>
          <w:ilvl w:val="0"/>
          <w:numId w:val="4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>
        <w:rPr>
          <w:rFonts w:ascii="Arial" w:hAnsi="Arial" w:cs="Arial"/>
        </w:rPr>
        <w:t>Nominal and m</w:t>
      </w:r>
      <w:r w:rsidR="00113A33" w:rsidRPr="00113A33">
        <w:rPr>
          <w:rFonts w:ascii="Arial" w:hAnsi="Arial" w:cs="Arial"/>
        </w:rPr>
        <w:t>aximum voltage</w:t>
      </w:r>
      <w:r>
        <w:rPr>
          <w:rFonts w:ascii="Arial" w:hAnsi="Arial" w:cs="Arial"/>
        </w:rPr>
        <w:t>s</w:t>
      </w:r>
      <w:r w:rsidR="00113A33" w:rsidRPr="00113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="00113A33" w:rsidRPr="00113A33">
        <w:rPr>
          <w:rFonts w:ascii="Arial" w:hAnsi="Arial" w:cs="Arial"/>
        </w:rPr>
        <w:t xml:space="preserve"> given</w:t>
      </w:r>
    </w:p>
    <w:p w14:paraId="323E11D3" w14:textId="2F178ED8" w:rsidR="00113A33" w:rsidRPr="00113A33" w:rsidRDefault="00113A33" w:rsidP="00D05E6B">
      <w:pPr>
        <w:numPr>
          <w:ilvl w:val="0"/>
          <w:numId w:val="4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113A33">
        <w:rPr>
          <w:rFonts w:ascii="Arial" w:hAnsi="Arial" w:cs="Arial"/>
        </w:rPr>
        <w:t>Beginning and ending points of the line</w:t>
      </w:r>
    </w:p>
    <w:p w14:paraId="123E8AD2" w14:textId="77777777" w:rsidR="00113A33" w:rsidRPr="00113A33" w:rsidRDefault="00113A33" w:rsidP="00D05E6B">
      <w:pPr>
        <w:numPr>
          <w:ilvl w:val="0"/>
          <w:numId w:val="4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113A33">
        <w:rPr>
          <w:rFonts w:ascii="Arial" w:hAnsi="Arial" w:cs="Arial"/>
        </w:rPr>
        <w:t>Right-of-way type (public, private, railroad) for every segment is provided</w:t>
      </w:r>
    </w:p>
    <w:p w14:paraId="0460527D" w14:textId="77777777" w:rsidR="00113A33" w:rsidRPr="00113A33" w:rsidRDefault="00113A33" w:rsidP="00D05E6B">
      <w:pPr>
        <w:numPr>
          <w:ilvl w:val="0"/>
          <w:numId w:val="4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113A33">
        <w:rPr>
          <w:rFonts w:ascii="Arial" w:hAnsi="Arial" w:cs="Arial"/>
        </w:rPr>
        <w:t>Termini locations</w:t>
      </w:r>
    </w:p>
    <w:p w14:paraId="7E4941B9" w14:textId="46D1B4D5" w:rsidR="00113A33" w:rsidRPr="00113A33" w:rsidRDefault="00113A33" w:rsidP="00D05E6B">
      <w:pPr>
        <w:numPr>
          <w:ilvl w:val="1"/>
          <w:numId w:val="4"/>
        </w:numPr>
        <w:tabs>
          <w:tab w:val="left" w:pos="9360"/>
        </w:tabs>
        <w:spacing w:after="0" w:line="240" w:lineRule="auto"/>
        <w:ind w:left="1800" w:right="-180"/>
        <w:contextualSpacing/>
        <w:rPr>
          <w:rFonts w:ascii="Arial" w:hAnsi="Arial" w:cs="Arial"/>
        </w:rPr>
      </w:pPr>
      <w:r w:rsidRPr="00113A33">
        <w:rPr>
          <w:rFonts w:ascii="Arial" w:hAnsi="Arial" w:cs="Arial"/>
        </w:rPr>
        <w:t xml:space="preserve">A terminus must be a substation, </w:t>
      </w:r>
      <w:r w:rsidR="00D72995">
        <w:rPr>
          <w:rFonts w:ascii="Arial" w:hAnsi="Arial" w:cs="Arial"/>
        </w:rPr>
        <w:t>three</w:t>
      </w:r>
      <w:r w:rsidRPr="00113A33">
        <w:rPr>
          <w:rFonts w:ascii="Arial" w:hAnsi="Arial" w:cs="Arial"/>
        </w:rPr>
        <w:t>-way switch pole, generating station, or other electric line that the proposed line will tap to it</w:t>
      </w:r>
    </w:p>
    <w:p w14:paraId="5B6B5EE0" w14:textId="77777777" w:rsidR="00113A33" w:rsidRPr="00113A33" w:rsidRDefault="00113A33" w:rsidP="00D05E6B">
      <w:pPr>
        <w:numPr>
          <w:ilvl w:val="0"/>
          <w:numId w:val="4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113A33">
        <w:rPr>
          <w:rFonts w:ascii="Arial" w:hAnsi="Arial" w:cs="Arial"/>
        </w:rPr>
        <w:t>Termini in other counties, if applicable</w:t>
      </w:r>
    </w:p>
    <w:p w14:paraId="41239D34" w14:textId="77777777" w:rsidR="00113A33" w:rsidRPr="00113A33" w:rsidRDefault="00113A33" w:rsidP="00D05E6B">
      <w:pPr>
        <w:numPr>
          <w:ilvl w:val="0"/>
          <w:numId w:val="4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113A33">
        <w:rPr>
          <w:rFonts w:ascii="Arial" w:hAnsi="Arial" w:cs="Arial"/>
        </w:rPr>
        <w:t>Description should be consistent with Exhibit B</w:t>
      </w:r>
    </w:p>
    <w:p w14:paraId="0E52A7F7" w14:textId="3272246D" w:rsidR="00113A33" w:rsidRDefault="00113A33" w:rsidP="00D05E6B">
      <w:pPr>
        <w:numPr>
          <w:ilvl w:val="0"/>
          <w:numId w:val="4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113A33">
        <w:rPr>
          <w:rFonts w:ascii="Arial" w:hAnsi="Arial" w:cs="Arial"/>
        </w:rPr>
        <w:t xml:space="preserve">Section, </w:t>
      </w:r>
      <w:r w:rsidR="00A56A16">
        <w:rPr>
          <w:rFonts w:ascii="Arial" w:hAnsi="Arial" w:cs="Arial"/>
        </w:rPr>
        <w:t>t</w:t>
      </w:r>
      <w:r w:rsidR="00A56A16" w:rsidRPr="00113A33">
        <w:rPr>
          <w:rFonts w:ascii="Arial" w:hAnsi="Arial" w:cs="Arial"/>
        </w:rPr>
        <w:t>ownship</w:t>
      </w:r>
      <w:r w:rsidR="00D72995">
        <w:rPr>
          <w:rFonts w:ascii="Arial" w:hAnsi="Arial" w:cs="Arial"/>
        </w:rPr>
        <w:t>,</w:t>
      </w:r>
      <w:r w:rsidRPr="00113A33">
        <w:rPr>
          <w:rFonts w:ascii="Arial" w:hAnsi="Arial" w:cs="Arial"/>
        </w:rPr>
        <w:t xml:space="preserve"> and </w:t>
      </w:r>
      <w:r w:rsidR="00A56A16">
        <w:rPr>
          <w:rFonts w:ascii="Arial" w:hAnsi="Arial" w:cs="Arial"/>
        </w:rPr>
        <w:t>r</w:t>
      </w:r>
      <w:r w:rsidR="00A56A16" w:rsidRPr="00113A33">
        <w:rPr>
          <w:rFonts w:ascii="Arial" w:hAnsi="Arial" w:cs="Arial"/>
        </w:rPr>
        <w:t xml:space="preserve">ange </w:t>
      </w:r>
      <w:r w:rsidRPr="00113A33">
        <w:rPr>
          <w:rFonts w:ascii="Arial" w:hAnsi="Arial" w:cs="Arial"/>
        </w:rPr>
        <w:t>information provided for each segment</w:t>
      </w:r>
      <w:r w:rsidR="00F512C3">
        <w:rPr>
          <w:rFonts w:ascii="Arial" w:hAnsi="Arial" w:cs="Arial"/>
        </w:rPr>
        <w:t xml:space="preserve">, </w:t>
      </w:r>
      <w:r w:rsidR="0050565B">
        <w:rPr>
          <w:rFonts w:ascii="Arial" w:hAnsi="Arial" w:cs="Arial"/>
        </w:rPr>
        <w:t>including crossing or in or adjacent to the right-of-way of a named road and/or named railroad</w:t>
      </w:r>
    </w:p>
    <w:p w14:paraId="5E7338CC" w14:textId="77777777" w:rsidR="003A6C07" w:rsidRPr="00113A33" w:rsidRDefault="003A6C07" w:rsidP="00D05E6B">
      <w:pPr>
        <w:numPr>
          <w:ilvl w:val="0"/>
          <w:numId w:val="4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113A33">
        <w:rPr>
          <w:rFonts w:ascii="Arial" w:hAnsi="Arial" w:cs="Arial"/>
        </w:rPr>
        <w:t>Identify all counties involved in the project</w:t>
      </w:r>
    </w:p>
    <w:p w14:paraId="569577E1" w14:textId="3D2B4224" w:rsidR="003A6C07" w:rsidRDefault="003A6C07" w:rsidP="00D05E6B">
      <w:pPr>
        <w:numPr>
          <w:ilvl w:val="0"/>
          <w:numId w:val="4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>
        <w:rPr>
          <w:rFonts w:ascii="Arial" w:hAnsi="Arial" w:cs="Arial"/>
        </w:rPr>
        <w:t>Last sentence details total mileage</w:t>
      </w:r>
    </w:p>
    <w:p w14:paraId="0FAA53F2" w14:textId="4C95A956" w:rsidR="00CC408F" w:rsidRPr="003A6C07" w:rsidRDefault="003A6C07" w:rsidP="00D05E6B">
      <w:pPr>
        <w:numPr>
          <w:ilvl w:val="0"/>
          <w:numId w:val="4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113A33">
        <w:rPr>
          <w:rFonts w:ascii="Arial" w:hAnsi="Arial" w:cs="Arial"/>
        </w:rPr>
        <w:t>Page numbers</w:t>
      </w:r>
      <w:r>
        <w:rPr>
          <w:rFonts w:ascii="Arial" w:hAnsi="Arial" w:cs="Arial"/>
        </w:rPr>
        <w:t xml:space="preserve"> needed</w:t>
      </w:r>
      <w:r w:rsidRPr="00113A33">
        <w:rPr>
          <w:rFonts w:ascii="Arial" w:hAnsi="Arial" w:cs="Arial"/>
        </w:rPr>
        <w:t xml:space="preserve"> for Exhibit </w:t>
      </w:r>
      <w:r>
        <w:rPr>
          <w:rFonts w:ascii="Arial" w:hAnsi="Arial" w:cs="Arial"/>
        </w:rPr>
        <w:t>A</w:t>
      </w:r>
    </w:p>
    <w:p w14:paraId="6D3490AA" w14:textId="77777777" w:rsidR="003A6C07" w:rsidRPr="005121AC" w:rsidRDefault="00113A33" w:rsidP="00D05E6B">
      <w:pPr>
        <w:numPr>
          <w:ilvl w:val="0"/>
          <w:numId w:val="4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5121AC">
        <w:rPr>
          <w:rFonts w:ascii="Arial" w:hAnsi="Arial" w:cs="Arial"/>
        </w:rPr>
        <w:t>For multiple segments</w:t>
      </w:r>
      <w:r w:rsidR="003A6C07" w:rsidRPr="005121AC">
        <w:rPr>
          <w:rFonts w:ascii="Arial" w:hAnsi="Arial" w:cs="Arial"/>
        </w:rPr>
        <w:t xml:space="preserve">: </w:t>
      </w:r>
    </w:p>
    <w:p w14:paraId="26B03284" w14:textId="057B8366" w:rsidR="003A6C07" w:rsidRPr="005121AC" w:rsidRDefault="003A6C07" w:rsidP="00D05E6B">
      <w:pPr>
        <w:numPr>
          <w:ilvl w:val="1"/>
          <w:numId w:val="4"/>
        </w:numPr>
        <w:tabs>
          <w:tab w:val="left" w:pos="9360"/>
        </w:tabs>
        <w:spacing w:after="0" w:line="240" w:lineRule="auto"/>
        <w:ind w:left="1800" w:right="-180"/>
        <w:contextualSpacing/>
        <w:rPr>
          <w:rFonts w:ascii="Arial" w:hAnsi="Arial" w:cs="Arial"/>
        </w:rPr>
      </w:pPr>
      <w:r w:rsidRPr="005121AC">
        <w:rPr>
          <w:rFonts w:ascii="Arial" w:hAnsi="Arial" w:cs="Arial"/>
        </w:rPr>
        <w:t>Last sentence of each segment details the total mileage</w:t>
      </w:r>
    </w:p>
    <w:p w14:paraId="14025A91" w14:textId="149EAF1A" w:rsidR="00113A33" w:rsidRPr="005121AC" w:rsidRDefault="003A6C07" w:rsidP="00D05E6B">
      <w:pPr>
        <w:numPr>
          <w:ilvl w:val="1"/>
          <w:numId w:val="4"/>
        </w:numPr>
        <w:tabs>
          <w:tab w:val="left" w:pos="9360"/>
        </w:tabs>
        <w:spacing w:after="0" w:line="240" w:lineRule="auto"/>
        <w:ind w:left="1800" w:right="-180"/>
        <w:contextualSpacing/>
        <w:rPr>
          <w:rFonts w:ascii="Arial" w:hAnsi="Arial" w:cs="Arial"/>
        </w:rPr>
      </w:pPr>
      <w:r w:rsidRPr="005121AC">
        <w:rPr>
          <w:rFonts w:ascii="Arial" w:hAnsi="Arial" w:cs="Arial"/>
        </w:rPr>
        <w:t>S</w:t>
      </w:r>
      <w:r w:rsidR="00113A33" w:rsidRPr="005121AC">
        <w:rPr>
          <w:rFonts w:ascii="Arial" w:hAnsi="Arial" w:cs="Arial"/>
        </w:rPr>
        <w:t>um of segments is the same as the mileage requested on the petition</w:t>
      </w:r>
    </w:p>
    <w:p w14:paraId="343999F4" w14:textId="77777777" w:rsidR="00113A33" w:rsidRPr="00113A33" w:rsidRDefault="00113A33" w:rsidP="00D72995">
      <w:pPr>
        <w:tabs>
          <w:tab w:val="left" w:pos="9360"/>
        </w:tabs>
        <w:spacing w:after="0" w:line="240" w:lineRule="auto"/>
        <w:ind w:left="360" w:right="-180"/>
        <w:contextualSpacing/>
        <w:rPr>
          <w:rFonts w:ascii="Arial" w:hAnsi="Arial" w:cs="Arial"/>
        </w:rPr>
      </w:pPr>
    </w:p>
    <w:p w14:paraId="20D3FF55" w14:textId="77777777" w:rsidR="00113A33" w:rsidRPr="00113A33" w:rsidRDefault="00113A33" w:rsidP="006310CB">
      <w:pPr>
        <w:tabs>
          <w:tab w:val="left" w:pos="9360"/>
        </w:tabs>
        <w:spacing w:after="0" w:line="240" w:lineRule="auto"/>
        <w:ind w:left="360" w:right="-180"/>
        <w:contextualSpacing/>
        <w:rPr>
          <w:rFonts w:ascii="Arial" w:hAnsi="Arial" w:cs="Arial"/>
          <w:u w:val="single"/>
        </w:rPr>
      </w:pPr>
      <w:r w:rsidRPr="00113A33">
        <w:rPr>
          <w:rFonts w:ascii="Arial" w:hAnsi="Arial" w:cs="Arial"/>
          <w:u w:val="single"/>
        </w:rPr>
        <w:t>Common errors:</w:t>
      </w:r>
    </w:p>
    <w:p w14:paraId="7FF7239C" w14:textId="77777777" w:rsidR="00113A33" w:rsidRPr="000D12E6" w:rsidRDefault="00113A33" w:rsidP="006310CB">
      <w:pPr>
        <w:pStyle w:val="ListParagraph"/>
        <w:numPr>
          <w:ilvl w:val="0"/>
          <w:numId w:val="13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 w:rsidRPr="000D12E6">
        <w:rPr>
          <w:rFonts w:ascii="Arial" w:hAnsi="Arial" w:cs="Arial"/>
        </w:rPr>
        <w:t>Voltage needs to be included</w:t>
      </w:r>
    </w:p>
    <w:p w14:paraId="471E1FAB" w14:textId="5C16A363" w:rsidR="00113A33" w:rsidRPr="000D12E6" w:rsidRDefault="00113A33" w:rsidP="006310CB">
      <w:pPr>
        <w:pStyle w:val="ListParagraph"/>
        <w:numPr>
          <w:ilvl w:val="0"/>
          <w:numId w:val="13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 w:rsidRPr="000D12E6">
        <w:rPr>
          <w:rFonts w:ascii="Arial" w:hAnsi="Arial" w:cs="Arial"/>
        </w:rPr>
        <w:t xml:space="preserve">Legal description accurate (miles shown in </w:t>
      </w:r>
      <w:r w:rsidR="00D72995">
        <w:rPr>
          <w:rFonts w:ascii="Arial" w:hAnsi="Arial" w:cs="Arial"/>
        </w:rPr>
        <w:t>two</w:t>
      </w:r>
      <w:r w:rsidR="00D72995" w:rsidRPr="000D12E6">
        <w:rPr>
          <w:rFonts w:ascii="Arial" w:hAnsi="Arial" w:cs="Arial"/>
        </w:rPr>
        <w:t xml:space="preserve"> </w:t>
      </w:r>
      <w:r w:rsidRPr="000D12E6">
        <w:rPr>
          <w:rFonts w:ascii="Arial" w:hAnsi="Arial" w:cs="Arial"/>
        </w:rPr>
        <w:t>decimal points)</w:t>
      </w:r>
    </w:p>
    <w:p w14:paraId="69B1B0AB" w14:textId="77777777" w:rsidR="00113A33" w:rsidRPr="000D12E6" w:rsidRDefault="00113A33" w:rsidP="006310CB">
      <w:pPr>
        <w:pStyle w:val="ListParagraph"/>
        <w:numPr>
          <w:ilvl w:val="0"/>
          <w:numId w:val="13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 w:rsidRPr="000D12E6">
        <w:rPr>
          <w:rFonts w:ascii="Arial" w:hAnsi="Arial" w:cs="Arial"/>
        </w:rPr>
        <w:t>Designate private or public right-of-way</w:t>
      </w:r>
    </w:p>
    <w:p w14:paraId="60D3903F" w14:textId="77777777" w:rsidR="00113A33" w:rsidRDefault="00113A33" w:rsidP="006310CB">
      <w:pPr>
        <w:pStyle w:val="ListParagraph"/>
        <w:numPr>
          <w:ilvl w:val="0"/>
          <w:numId w:val="13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 w:rsidRPr="000D12E6">
        <w:rPr>
          <w:rFonts w:ascii="Arial" w:hAnsi="Arial" w:cs="Arial"/>
        </w:rPr>
        <w:t>Mileage of Exhibit A does not match mileage of petition</w:t>
      </w:r>
    </w:p>
    <w:p w14:paraId="2F51B1F4" w14:textId="77777777" w:rsidR="0050565B" w:rsidRPr="000D12E6" w:rsidRDefault="0050565B" w:rsidP="006310CB">
      <w:pPr>
        <w:pStyle w:val="ListParagraph"/>
        <w:numPr>
          <w:ilvl w:val="0"/>
          <w:numId w:val="13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No page number if more than one page</w:t>
      </w:r>
    </w:p>
    <w:p w14:paraId="6C24BB26" w14:textId="77777777" w:rsidR="00113A33" w:rsidRDefault="00113A33" w:rsidP="00D72995">
      <w:pPr>
        <w:tabs>
          <w:tab w:val="left" w:pos="9360"/>
        </w:tabs>
        <w:spacing w:after="0" w:line="240" w:lineRule="auto"/>
        <w:ind w:right="-180"/>
        <w:contextualSpacing/>
        <w:rPr>
          <w:rFonts w:ascii="Arial" w:hAnsi="Arial" w:cs="Arial"/>
        </w:rPr>
      </w:pPr>
    </w:p>
    <w:p w14:paraId="582C9504" w14:textId="77777777" w:rsidR="007A638B" w:rsidRDefault="007A638B" w:rsidP="00D72995">
      <w:pPr>
        <w:tabs>
          <w:tab w:val="left" w:pos="9360"/>
        </w:tabs>
        <w:ind w:right="-18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5DB02A" w14:textId="35285248" w:rsidR="007A638B" w:rsidRPr="007A638B" w:rsidRDefault="007A638B" w:rsidP="006310CB">
      <w:pPr>
        <w:numPr>
          <w:ilvl w:val="0"/>
          <w:numId w:val="1"/>
        </w:numPr>
        <w:tabs>
          <w:tab w:val="left" w:pos="9360"/>
        </w:tabs>
        <w:spacing w:after="0" w:line="240" w:lineRule="auto"/>
        <w:ind w:left="360" w:right="-180"/>
        <w:contextualSpacing/>
        <w:rPr>
          <w:rFonts w:ascii="Arial" w:hAnsi="Arial" w:cs="Arial"/>
          <w:b/>
        </w:rPr>
      </w:pPr>
      <w:r w:rsidRPr="007A638B">
        <w:rPr>
          <w:rFonts w:ascii="Arial" w:hAnsi="Arial" w:cs="Arial"/>
          <w:b/>
        </w:rPr>
        <w:lastRenderedPageBreak/>
        <w:t xml:space="preserve">Exhibit B </w:t>
      </w:r>
      <w:r w:rsidR="00D72995">
        <w:rPr>
          <w:rFonts w:ascii="Arial" w:hAnsi="Arial" w:cs="Arial"/>
          <w:b/>
        </w:rPr>
        <w:t xml:space="preserve">- </w:t>
      </w:r>
      <w:r w:rsidRPr="007A638B">
        <w:rPr>
          <w:rFonts w:ascii="Arial" w:hAnsi="Arial" w:cs="Arial"/>
          <w:b/>
        </w:rPr>
        <w:t>199 IAC 11.</w:t>
      </w:r>
      <w:r>
        <w:rPr>
          <w:rFonts w:ascii="Arial" w:hAnsi="Arial" w:cs="Arial"/>
          <w:b/>
        </w:rPr>
        <w:t>8</w:t>
      </w:r>
      <w:r w:rsidRPr="007A638B">
        <w:rPr>
          <w:rFonts w:ascii="Arial" w:hAnsi="Arial" w:cs="Arial"/>
          <w:b/>
        </w:rPr>
        <w:t>(1)(b)</w:t>
      </w:r>
    </w:p>
    <w:p w14:paraId="423C22CF" w14:textId="0CF325EA" w:rsidR="007A638B" w:rsidRPr="007A638B" w:rsidRDefault="007A638B" w:rsidP="006310CB">
      <w:pPr>
        <w:numPr>
          <w:ilvl w:val="0"/>
          <w:numId w:val="6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7A638B">
        <w:rPr>
          <w:rFonts w:ascii="Arial" w:hAnsi="Arial" w:cs="Arial"/>
        </w:rPr>
        <w:t>Refer to example on IU</w:t>
      </w:r>
      <w:r w:rsidR="00FC24C6">
        <w:rPr>
          <w:rFonts w:ascii="Arial" w:hAnsi="Arial" w:cs="Arial"/>
        </w:rPr>
        <w:t>C</w:t>
      </w:r>
      <w:r w:rsidRPr="007A638B">
        <w:rPr>
          <w:rFonts w:ascii="Arial" w:hAnsi="Arial" w:cs="Arial"/>
        </w:rPr>
        <w:t xml:space="preserve"> website</w:t>
      </w:r>
    </w:p>
    <w:p w14:paraId="18103A17" w14:textId="35CFC7A4" w:rsidR="007A638B" w:rsidRPr="007A638B" w:rsidRDefault="007A638B" w:rsidP="006310CB">
      <w:pPr>
        <w:numPr>
          <w:ilvl w:val="0"/>
          <w:numId w:val="6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7A638B">
        <w:rPr>
          <w:rFonts w:ascii="Arial" w:hAnsi="Arial" w:cs="Arial"/>
        </w:rPr>
        <w:t>Entire route of the line as described in Exhibit A</w:t>
      </w:r>
    </w:p>
    <w:p w14:paraId="4191447F" w14:textId="201ECB26" w:rsidR="007A638B" w:rsidRPr="007A638B" w:rsidRDefault="007A638B" w:rsidP="006310CB">
      <w:pPr>
        <w:numPr>
          <w:ilvl w:val="0"/>
          <w:numId w:val="6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7A638B">
        <w:rPr>
          <w:rFonts w:ascii="Arial" w:hAnsi="Arial" w:cs="Arial"/>
        </w:rPr>
        <w:t>Scale not less than one inch per mile on a</w:t>
      </w:r>
      <w:r w:rsidR="005121AC">
        <w:rPr>
          <w:rFonts w:ascii="Arial" w:hAnsi="Arial" w:cs="Arial"/>
        </w:rPr>
        <w:t>n</w:t>
      </w:r>
      <w:r w:rsidRPr="007A638B">
        <w:rPr>
          <w:rFonts w:ascii="Arial" w:hAnsi="Arial" w:cs="Arial"/>
        </w:rPr>
        <w:t xml:space="preserve"> 11” x 17” sheet</w:t>
      </w:r>
    </w:p>
    <w:p w14:paraId="7CFD8231" w14:textId="66E95139" w:rsidR="007A638B" w:rsidRPr="007A638B" w:rsidRDefault="007A638B" w:rsidP="006310CB">
      <w:pPr>
        <w:numPr>
          <w:ilvl w:val="0"/>
          <w:numId w:val="6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7A638B">
        <w:rPr>
          <w:rFonts w:ascii="Arial" w:hAnsi="Arial" w:cs="Arial"/>
        </w:rPr>
        <w:t>Legend with all symbols and acronyms defined and compass (</w:t>
      </w:r>
      <w:r w:rsidR="00A56A16">
        <w:rPr>
          <w:rFonts w:ascii="Arial" w:hAnsi="Arial" w:cs="Arial"/>
        </w:rPr>
        <w:t>n</w:t>
      </w:r>
      <w:r w:rsidR="00A56A16" w:rsidRPr="007A638B">
        <w:rPr>
          <w:rFonts w:ascii="Arial" w:hAnsi="Arial" w:cs="Arial"/>
        </w:rPr>
        <w:t xml:space="preserve">orth </w:t>
      </w:r>
      <w:r w:rsidRPr="007A638B">
        <w:rPr>
          <w:rFonts w:ascii="Arial" w:hAnsi="Arial" w:cs="Arial"/>
        </w:rPr>
        <w:t>specified)</w:t>
      </w:r>
    </w:p>
    <w:p w14:paraId="24788BA3" w14:textId="7F2AA9E1" w:rsidR="007A638B" w:rsidRPr="007A638B" w:rsidRDefault="007A638B" w:rsidP="006310CB">
      <w:pPr>
        <w:numPr>
          <w:ilvl w:val="0"/>
          <w:numId w:val="7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7A638B">
        <w:rPr>
          <w:rFonts w:ascii="Arial" w:hAnsi="Arial" w:cs="Arial"/>
        </w:rPr>
        <w:t>Starting and ending points of the line</w:t>
      </w:r>
    </w:p>
    <w:p w14:paraId="3F91AD2E" w14:textId="77777777" w:rsidR="007A638B" w:rsidRPr="007A638B" w:rsidRDefault="007A638B" w:rsidP="006310CB">
      <w:pPr>
        <w:numPr>
          <w:ilvl w:val="0"/>
          <w:numId w:val="7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7A638B">
        <w:rPr>
          <w:rFonts w:ascii="Arial" w:hAnsi="Arial" w:cs="Arial"/>
        </w:rPr>
        <w:t>For lines that parallel road or railroad, clearly shows which side the line is on</w:t>
      </w:r>
    </w:p>
    <w:p w14:paraId="52AD83B1" w14:textId="7E6ECEE4" w:rsidR="007A638B" w:rsidRPr="007A638B" w:rsidRDefault="007A638B" w:rsidP="006310CB">
      <w:pPr>
        <w:numPr>
          <w:ilvl w:val="0"/>
          <w:numId w:val="7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7A638B">
        <w:rPr>
          <w:rFonts w:ascii="Arial" w:hAnsi="Arial" w:cs="Arial"/>
        </w:rPr>
        <w:t>Section</w:t>
      </w:r>
      <w:r w:rsidR="00A56A16">
        <w:rPr>
          <w:rFonts w:ascii="Arial" w:hAnsi="Arial" w:cs="Arial"/>
        </w:rPr>
        <w:t>s</w:t>
      </w:r>
      <w:r w:rsidRPr="007A638B">
        <w:rPr>
          <w:rFonts w:ascii="Arial" w:hAnsi="Arial" w:cs="Arial"/>
        </w:rPr>
        <w:t xml:space="preserve"> with double circuit or </w:t>
      </w:r>
      <w:proofErr w:type="spellStart"/>
      <w:r w:rsidRPr="007A638B">
        <w:rPr>
          <w:rFonts w:ascii="Arial" w:hAnsi="Arial" w:cs="Arial"/>
        </w:rPr>
        <w:t>underbuild</w:t>
      </w:r>
      <w:proofErr w:type="spellEnd"/>
      <w:r w:rsidRPr="007A638B">
        <w:rPr>
          <w:rFonts w:ascii="Arial" w:hAnsi="Arial" w:cs="Arial"/>
        </w:rPr>
        <w:t xml:space="preserve"> are clearly indicated and understandable</w:t>
      </w:r>
    </w:p>
    <w:p w14:paraId="65A2102A" w14:textId="087F0874" w:rsidR="007A638B" w:rsidRPr="007A638B" w:rsidRDefault="007A638B" w:rsidP="006310CB">
      <w:pPr>
        <w:numPr>
          <w:ilvl w:val="0"/>
          <w:numId w:val="7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7A638B">
        <w:rPr>
          <w:rFonts w:ascii="Arial" w:hAnsi="Arial" w:cs="Arial"/>
        </w:rPr>
        <w:t>Line symbols used to clearly indicate nominal voltage and ownership of all electric lines</w:t>
      </w:r>
      <w:r w:rsidR="004C430A">
        <w:rPr>
          <w:rFonts w:ascii="Arial" w:hAnsi="Arial" w:cs="Arial"/>
        </w:rPr>
        <w:t xml:space="preserve"> either as multiple-circuit construction or </w:t>
      </w:r>
      <w:proofErr w:type="spellStart"/>
      <w:r w:rsidR="004C430A">
        <w:rPr>
          <w:rFonts w:ascii="Arial" w:hAnsi="Arial" w:cs="Arial"/>
        </w:rPr>
        <w:t>underbuild</w:t>
      </w:r>
      <w:proofErr w:type="spellEnd"/>
      <w:r w:rsidR="004C430A">
        <w:rPr>
          <w:rFonts w:ascii="Arial" w:hAnsi="Arial" w:cs="Arial"/>
        </w:rPr>
        <w:t xml:space="preserve"> on the subject line</w:t>
      </w:r>
      <w:r w:rsidRPr="007A638B">
        <w:rPr>
          <w:rFonts w:ascii="Arial" w:hAnsi="Arial" w:cs="Arial"/>
        </w:rPr>
        <w:t xml:space="preserve"> on the map</w:t>
      </w:r>
    </w:p>
    <w:p w14:paraId="1553068F" w14:textId="77777777" w:rsidR="007A638B" w:rsidRPr="007A638B" w:rsidRDefault="007A638B" w:rsidP="006310CB">
      <w:pPr>
        <w:numPr>
          <w:ilvl w:val="0"/>
          <w:numId w:val="7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7A638B">
        <w:rPr>
          <w:rFonts w:ascii="Arial" w:hAnsi="Arial" w:cs="Arial"/>
        </w:rPr>
        <w:t>Consistent with Iowa Department of Transportation (</w:t>
      </w:r>
      <w:r w:rsidR="003141F9">
        <w:rPr>
          <w:rFonts w:ascii="Arial" w:hAnsi="Arial" w:cs="Arial"/>
        </w:rPr>
        <w:t>I</w:t>
      </w:r>
      <w:r w:rsidRPr="007A638B">
        <w:rPr>
          <w:rFonts w:ascii="Arial" w:hAnsi="Arial" w:cs="Arial"/>
        </w:rPr>
        <w:t xml:space="preserve">DOT) county maps (available on the </w:t>
      </w:r>
      <w:r w:rsidR="003141F9">
        <w:rPr>
          <w:rFonts w:ascii="Arial" w:hAnsi="Arial" w:cs="Arial"/>
        </w:rPr>
        <w:t>I</w:t>
      </w:r>
      <w:r w:rsidRPr="007A638B">
        <w:rPr>
          <w:rFonts w:ascii="Arial" w:hAnsi="Arial" w:cs="Arial"/>
        </w:rPr>
        <w:t>DOT website) and Iowa Sportsman’s Atlas (if applicable)</w:t>
      </w:r>
    </w:p>
    <w:p w14:paraId="2D2F539F" w14:textId="77777777" w:rsidR="007A638B" w:rsidRPr="007A638B" w:rsidRDefault="007A638B" w:rsidP="006310CB">
      <w:pPr>
        <w:numPr>
          <w:ilvl w:val="0"/>
          <w:numId w:val="7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7A638B">
        <w:rPr>
          <w:rFonts w:ascii="Arial" w:hAnsi="Arial" w:cs="Arial"/>
        </w:rPr>
        <w:t>General requirements for map:</w:t>
      </w:r>
    </w:p>
    <w:p w14:paraId="0BA7D308" w14:textId="77777777" w:rsidR="007A638B" w:rsidRPr="007A638B" w:rsidRDefault="007A638B" w:rsidP="006310CB">
      <w:pPr>
        <w:numPr>
          <w:ilvl w:val="1"/>
          <w:numId w:val="7"/>
        </w:numPr>
        <w:tabs>
          <w:tab w:val="left" w:pos="9360"/>
        </w:tabs>
        <w:spacing w:after="0" w:line="240" w:lineRule="auto"/>
        <w:ind w:left="1800" w:right="-180"/>
        <w:contextualSpacing/>
        <w:rPr>
          <w:rFonts w:ascii="Arial" w:hAnsi="Arial" w:cs="Arial"/>
        </w:rPr>
      </w:pPr>
      <w:r w:rsidRPr="007A638B">
        <w:rPr>
          <w:rFonts w:ascii="Arial" w:hAnsi="Arial" w:cs="Arial"/>
        </w:rPr>
        <w:t>County names and boundaries (if applicable)</w:t>
      </w:r>
    </w:p>
    <w:p w14:paraId="40578C55" w14:textId="77777777" w:rsidR="007A638B" w:rsidRPr="007A638B" w:rsidRDefault="007A638B" w:rsidP="006310CB">
      <w:pPr>
        <w:numPr>
          <w:ilvl w:val="1"/>
          <w:numId w:val="7"/>
        </w:numPr>
        <w:tabs>
          <w:tab w:val="left" w:pos="9360"/>
        </w:tabs>
        <w:spacing w:after="0" w:line="240" w:lineRule="auto"/>
        <w:ind w:left="1800" w:right="-180"/>
        <w:contextualSpacing/>
        <w:rPr>
          <w:rFonts w:ascii="Arial" w:hAnsi="Arial" w:cs="Arial"/>
        </w:rPr>
      </w:pPr>
      <w:r w:rsidRPr="007A638B">
        <w:rPr>
          <w:rFonts w:ascii="Arial" w:hAnsi="Arial" w:cs="Arial"/>
        </w:rPr>
        <w:t>Name and corporate limits of cities</w:t>
      </w:r>
    </w:p>
    <w:p w14:paraId="79AF7C15" w14:textId="1BF35714" w:rsidR="007A638B" w:rsidRPr="007A638B" w:rsidRDefault="007A638B" w:rsidP="006310CB">
      <w:pPr>
        <w:numPr>
          <w:ilvl w:val="1"/>
          <w:numId w:val="7"/>
        </w:numPr>
        <w:tabs>
          <w:tab w:val="left" w:pos="9360"/>
        </w:tabs>
        <w:spacing w:after="0" w:line="240" w:lineRule="auto"/>
        <w:ind w:left="1800" w:right="-180"/>
        <w:contextualSpacing/>
        <w:rPr>
          <w:rFonts w:ascii="Arial" w:hAnsi="Arial" w:cs="Arial"/>
        </w:rPr>
      </w:pPr>
      <w:r w:rsidRPr="007A638B">
        <w:rPr>
          <w:rFonts w:ascii="Arial" w:hAnsi="Arial" w:cs="Arial"/>
        </w:rPr>
        <w:t xml:space="preserve">Section, </w:t>
      </w:r>
      <w:r w:rsidR="00A56A16">
        <w:rPr>
          <w:rFonts w:ascii="Arial" w:hAnsi="Arial" w:cs="Arial"/>
        </w:rPr>
        <w:t>t</w:t>
      </w:r>
      <w:r w:rsidR="00A56A16" w:rsidRPr="007A638B">
        <w:rPr>
          <w:rFonts w:ascii="Arial" w:hAnsi="Arial" w:cs="Arial"/>
        </w:rPr>
        <w:t>ownship</w:t>
      </w:r>
      <w:r w:rsidRPr="007A638B">
        <w:rPr>
          <w:rFonts w:ascii="Arial" w:hAnsi="Arial" w:cs="Arial"/>
        </w:rPr>
        <w:t xml:space="preserve">, and </w:t>
      </w:r>
      <w:r w:rsidR="00A56A16">
        <w:rPr>
          <w:rFonts w:ascii="Arial" w:hAnsi="Arial" w:cs="Arial"/>
        </w:rPr>
        <w:t>r</w:t>
      </w:r>
      <w:r w:rsidR="00A56A16" w:rsidRPr="007A638B">
        <w:rPr>
          <w:rFonts w:ascii="Arial" w:hAnsi="Arial" w:cs="Arial"/>
        </w:rPr>
        <w:t xml:space="preserve">ange </w:t>
      </w:r>
      <w:r w:rsidRPr="007A638B">
        <w:rPr>
          <w:rFonts w:ascii="Arial" w:hAnsi="Arial" w:cs="Arial"/>
        </w:rPr>
        <w:t>information: lines, numbers, and boundaries</w:t>
      </w:r>
    </w:p>
    <w:p w14:paraId="5C381E59" w14:textId="77777777" w:rsidR="007A638B" w:rsidRDefault="007A638B" w:rsidP="006310CB">
      <w:pPr>
        <w:numPr>
          <w:ilvl w:val="1"/>
          <w:numId w:val="7"/>
        </w:numPr>
        <w:tabs>
          <w:tab w:val="left" w:pos="9360"/>
        </w:tabs>
        <w:spacing w:after="0" w:line="240" w:lineRule="auto"/>
        <w:ind w:left="1800" w:right="-180"/>
        <w:contextualSpacing/>
        <w:rPr>
          <w:rFonts w:ascii="Arial" w:hAnsi="Arial" w:cs="Arial"/>
        </w:rPr>
      </w:pPr>
      <w:r w:rsidRPr="007A638B">
        <w:rPr>
          <w:rFonts w:ascii="Arial" w:hAnsi="Arial" w:cs="Arial"/>
        </w:rPr>
        <w:t>Location, owner name, and address of railroads</w:t>
      </w:r>
    </w:p>
    <w:p w14:paraId="6FF12BBF" w14:textId="77777777" w:rsidR="00164E14" w:rsidRPr="007A638B" w:rsidRDefault="00164E14" w:rsidP="006310CB">
      <w:pPr>
        <w:numPr>
          <w:ilvl w:val="1"/>
          <w:numId w:val="7"/>
        </w:numPr>
        <w:tabs>
          <w:tab w:val="left" w:pos="9360"/>
        </w:tabs>
        <w:spacing w:after="0" w:line="240" w:lineRule="auto"/>
        <w:ind w:left="1800" w:right="-180"/>
        <w:contextualSpacing/>
        <w:rPr>
          <w:rFonts w:ascii="Arial" w:hAnsi="Arial" w:cs="Arial"/>
        </w:rPr>
      </w:pPr>
      <w:r>
        <w:rPr>
          <w:rFonts w:ascii="Arial" w:hAnsi="Arial" w:cs="Arial"/>
        </w:rPr>
        <w:t>Significant features or landmarks are shown</w:t>
      </w:r>
    </w:p>
    <w:p w14:paraId="1228426A" w14:textId="77745CD5" w:rsidR="007A638B" w:rsidRDefault="007A638B" w:rsidP="006310CB">
      <w:pPr>
        <w:numPr>
          <w:ilvl w:val="0"/>
          <w:numId w:val="7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7A638B">
        <w:rPr>
          <w:rFonts w:ascii="Arial" w:hAnsi="Arial" w:cs="Arial"/>
        </w:rPr>
        <w:t>Sheet numbers are correct</w:t>
      </w:r>
    </w:p>
    <w:p w14:paraId="461A454C" w14:textId="7470C9F8" w:rsidR="009F7ED1" w:rsidRDefault="009F7ED1" w:rsidP="006310CB">
      <w:pPr>
        <w:numPr>
          <w:ilvl w:val="0"/>
          <w:numId w:val="7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bookmarkStart w:id="0" w:name="_Hlk191884162"/>
      <w:r>
        <w:rPr>
          <w:rFonts w:ascii="Arial" w:hAnsi="Arial" w:cs="Arial"/>
        </w:rPr>
        <w:t xml:space="preserve">Buildings </w:t>
      </w:r>
      <w:bookmarkStart w:id="1" w:name="_Hlk191884196"/>
      <w:r>
        <w:rPr>
          <w:rFonts w:ascii="Arial" w:hAnsi="Arial" w:cs="Arial"/>
        </w:rPr>
        <w:t>and grain bins with clearance drawings in Exhibit C shown on map</w:t>
      </w:r>
    </w:p>
    <w:bookmarkEnd w:id="0"/>
    <w:bookmarkEnd w:id="1"/>
    <w:p w14:paraId="26011347" w14:textId="5EE382BC" w:rsidR="009F7ED1" w:rsidRDefault="009F7ED1" w:rsidP="006310CB">
      <w:pPr>
        <w:numPr>
          <w:ilvl w:val="0"/>
          <w:numId w:val="7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>
        <w:rPr>
          <w:rFonts w:ascii="Arial" w:hAnsi="Arial" w:cs="Arial"/>
        </w:rPr>
        <w:t>Electric transmission lines that the cross the route shown on map</w:t>
      </w:r>
    </w:p>
    <w:p w14:paraId="2D889215" w14:textId="77777777" w:rsidR="000D12E6" w:rsidRDefault="000D12E6" w:rsidP="00D72995">
      <w:pPr>
        <w:tabs>
          <w:tab w:val="left" w:pos="9360"/>
        </w:tabs>
        <w:spacing w:after="0" w:line="240" w:lineRule="auto"/>
        <w:ind w:right="-180"/>
        <w:contextualSpacing/>
        <w:rPr>
          <w:rFonts w:ascii="Arial" w:hAnsi="Arial" w:cs="Arial"/>
        </w:rPr>
      </w:pPr>
    </w:p>
    <w:p w14:paraId="6B590498" w14:textId="77777777" w:rsidR="007A638B" w:rsidRPr="007A638B" w:rsidRDefault="007A638B" w:rsidP="006310CB">
      <w:pPr>
        <w:tabs>
          <w:tab w:val="left" w:pos="9360"/>
        </w:tabs>
        <w:spacing w:after="0" w:line="240" w:lineRule="auto"/>
        <w:ind w:left="360" w:right="-180"/>
        <w:contextualSpacing/>
        <w:rPr>
          <w:rFonts w:ascii="Arial" w:hAnsi="Arial" w:cs="Arial"/>
          <w:u w:val="single"/>
        </w:rPr>
      </w:pPr>
      <w:r w:rsidRPr="007A638B">
        <w:rPr>
          <w:rFonts w:ascii="Arial" w:hAnsi="Arial" w:cs="Arial"/>
          <w:u w:val="single"/>
        </w:rPr>
        <w:t>Common errors:</w:t>
      </w:r>
    </w:p>
    <w:p w14:paraId="6F6D08ED" w14:textId="77777777" w:rsidR="00E05990" w:rsidRDefault="00E05990" w:rsidP="006310CB">
      <w:pPr>
        <w:pStyle w:val="ListParagraph"/>
        <w:numPr>
          <w:ilvl w:val="0"/>
          <w:numId w:val="8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 xml:space="preserve">Not identifying all existing </w:t>
      </w:r>
      <w:r>
        <w:rPr>
          <w:rFonts w:ascii="Arial" w:hAnsi="Arial" w:cs="Arial"/>
        </w:rPr>
        <w:t xml:space="preserve">electric </w:t>
      </w:r>
      <w:r w:rsidRPr="00E33ED5">
        <w:rPr>
          <w:rFonts w:ascii="Arial" w:hAnsi="Arial" w:cs="Arial"/>
        </w:rPr>
        <w:t>lines</w:t>
      </w:r>
    </w:p>
    <w:p w14:paraId="1E500BB6" w14:textId="0C8C4555" w:rsidR="00E05990" w:rsidRPr="00E33ED5" w:rsidRDefault="00E05990" w:rsidP="006310CB">
      <w:pPr>
        <w:pStyle w:val="ListParagraph"/>
        <w:numPr>
          <w:ilvl w:val="0"/>
          <w:numId w:val="8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bookmarkStart w:id="2" w:name="_Hlk118283016"/>
      <w:r>
        <w:rPr>
          <w:rFonts w:ascii="Arial" w:hAnsi="Arial" w:cs="Arial"/>
        </w:rPr>
        <w:t>Inaccurate or out-of-date contact</w:t>
      </w:r>
      <w:r w:rsidRPr="00E33ED5">
        <w:rPr>
          <w:rFonts w:ascii="Arial" w:hAnsi="Arial" w:cs="Arial"/>
        </w:rPr>
        <w:t xml:space="preserve"> addresses</w:t>
      </w:r>
    </w:p>
    <w:bookmarkEnd w:id="2"/>
    <w:p w14:paraId="7FDE0627" w14:textId="2CFF6F3B" w:rsidR="00E05990" w:rsidRPr="00E33ED5" w:rsidRDefault="00E05990" w:rsidP="006310CB">
      <w:pPr>
        <w:pStyle w:val="ListParagraph"/>
        <w:numPr>
          <w:ilvl w:val="0"/>
          <w:numId w:val="8"/>
        </w:numPr>
        <w:tabs>
          <w:tab w:val="left" w:pos="9360"/>
        </w:tabs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Not showing everything</w:t>
      </w:r>
      <w:r w:rsidR="005121AC">
        <w:rPr>
          <w:rFonts w:ascii="Arial" w:hAnsi="Arial" w:cs="Arial"/>
        </w:rPr>
        <w:t>;</w:t>
      </w:r>
      <w:r w:rsidRPr="00E33ED5">
        <w:rPr>
          <w:rFonts w:ascii="Arial" w:hAnsi="Arial" w:cs="Arial"/>
        </w:rPr>
        <w:t xml:space="preserve"> </w:t>
      </w:r>
      <w:r w:rsidRPr="001302E6">
        <w:rPr>
          <w:rFonts w:ascii="Arial" w:hAnsi="Arial" w:cs="Arial"/>
          <w:i/>
        </w:rPr>
        <w:t>i.e.</w:t>
      </w:r>
      <w:r w:rsidR="00A56A16" w:rsidRPr="001302E6">
        <w:rPr>
          <w:rFonts w:ascii="Arial" w:hAnsi="Arial" w:cs="Arial"/>
          <w:i/>
        </w:rPr>
        <w:t>,</w:t>
      </w:r>
      <w:r w:rsidRPr="00E33ED5">
        <w:rPr>
          <w:rFonts w:ascii="Arial" w:hAnsi="Arial" w:cs="Arial"/>
        </w:rPr>
        <w:t xml:space="preserve"> cemetery</w:t>
      </w:r>
    </w:p>
    <w:p w14:paraId="039EF97D" w14:textId="77777777" w:rsidR="00E05990" w:rsidRPr="00E33ED5" w:rsidRDefault="00E05990" w:rsidP="006310CB">
      <w:pPr>
        <w:pStyle w:val="ListParagraph"/>
        <w:numPr>
          <w:ilvl w:val="0"/>
          <w:numId w:val="8"/>
        </w:numPr>
        <w:tabs>
          <w:tab w:val="left" w:pos="9360"/>
        </w:tabs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Scale not appropriate</w:t>
      </w:r>
    </w:p>
    <w:p w14:paraId="04D5D282" w14:textId="77777777" w:rsidR="00E05990" w:rsidRDefault="00E05990" w:rsidP="006310CB">
      <w:pPr>
        <w:pStyle w:val="ListParagraph"/>
        <w:numPr>
          <w:ilvl w:val="0"/>
          <w:numId w:val="8"/>
        </w:numPr>
        <w:tabs>
          <w:tab w:val="left" w:pos="9360"/>
        </w:tabs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Line symbols not being consistent</w:t>
      </w:r>
    </w:p>
    <w:p w14:paraId="19F96B25" w14:textId="77777777" w:rsidR="00E05990" w:rsidRPr="00E33ED5" w:rsidRDefault="00E05990" w:rsidP="006310CB">
      <w:pPr>
        <w:pStyle w:val="ListParagraph"/>
        <w:numPr>
          <w:ilvl w:val="0"/>
          <w:numId w:val="8"/>
        </w:numPr>
        <w:tabs>
          <w:tab w:val="left" w:pos="9360"/>
        </w:tabs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Symbols not being defined in the legend</w:t>
      </w:r>
    </w:p>
    <w:p w14:paraId="07FE55CA" w14:textId="77777777" w:rsidR="00E05990" w:rsidRPr="00E33ED5" w:rsidRDefault="00E05990" w:rsidP="006310CB">
      <w:pPr>
        <w:pStyle w:val="ListParagraph"/>
        <w:numPr>
          <w:ilvl w:val="0"/>
          <w:numId w:val="8"/>
        </w:numPr>
        <w:tabs>
          <w:tab w:val="left" w:pos="9360"/>
        </w:tabs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Voltage and/or mileage not consistent with either the petition or other exhibits</w:t>
      </w:r>
    </w:p>
    <w:p w14:paraId="035457FF" w14:textId="77777777" w:rsidR="00E05990" w:rsidRPr="00E33ED5" w:rsidRDefault="00E05990" w:rsidP="006310CB">
      <w:pPr>
        <w:pStyle w:val="ListParagraph"/>
        <w:numPr>
          <w:ilvl w:val="0"/>
          <w:numId w:val="8"/>
        </w:numPr>
        <w:tabs>
          <w:tab w:val="left" w:pos="9360"/>
        </w:tabs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Not indicating whether</w:t>
      </w:r>
      <w:r>
        <w:rPr>
          <w:rFonts w:ascii="Arial" w:hAnsi="Arial" w:cs="Arial"/>
        </w:rPr>
        <w:t xml:space="preserve"> an</w:t>
      </w:r>
      <w:r w:rsidRPr="00E33ED5">
        <w:rPr>
          <w:rFonts w:ascii="Arial" w:hAnsi="Arial" w:cs="Arial"/>
        </w:rPr>
        <w:t xml:space="preserve"> existing line is to be removed and/or rebuilt</w:t>
      </w:r>
    </w:p>
    <w:p w14:paraId="55C0826A" w14:textId="77777777" w:rsidR="00E05990" w:rsidRDefault="00E05990" w:rsidP="006310CB">
      <w:pPr>
        <w:pStyle w:val="ListParagraph"/>
        <w:numPr>
          <w:ilvl w:val="0"/>
          <w:numId w:val="8"/>
        </w:numPr>
        <w:tabs>
          <w:tab w:val="left" w:pos="9360"/>
        </w:tabs>
        <w:ind w:left="1080" w:right="-180"/>
        <w:rPr>
          <w:rFonts w:ascii="Arial" w:hAnsi="Arial" w:cs="Arial"/>
        </w:rPr>
      </w:pPr>
      <w:r w:rsidRPr="00E33ED5">
        <w:rPr>
          <w:rFonts w:ascii="Arial" w:hAnsi="Arial" w:cs="Arial"/>
        </w:rPr>
        <w:t>Not reviewing digital files for legibility before submitting</w:t>
      </w:r>
    </w:p>
    <w:p w14:paraId="7FD70492" w14:textId="24829F11" w:rsidR="00B74262" w:rsidRDefault="00E05990" w:rsidP="006310CB">
      <w:pPr>
        <w:pStyle w:val="ListParagraph"/>
        <w:numPr>
          <w:ilvl w:val="0"/>
          <w:numId w:val="8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 w:rsidRPr="000719DE">
        <w:rPr>
          <w:rFonts w:ascii="Arial" w:hAnsi="Arial" w:cs="Arial"/>
        </w:rPr>
        <w:t>Corporate and/or city limits not consistent with IDOT or county assessor maps</w:t>
      </w:r>
    </w:p>
    <w:p w14:paraId="421D1F6D" w14:textId="5BFCAEDB" w:rsidR="000719DE" w:rsidRDefault="000719DE" w:rsidP="000719DE">
      <w:pPr>
        <w:pStyle w:val="ListParagraph"/>
        <w:tabs>
          <w:tab w:val="left" w:pos="9360"/>
        </w:tabs>
        <w:spacing w:after="0" w:line="240" w:lineRule="auto"/>
        <w:ind w:left="1440" w:right="-180"/>
        <w:rPr>
          <w:rFonts w:ascii="Arial" w:hAnsi="Arial" w:cs="Arial"/>
        </w:rPr>
      </w:pPr>
    </w:p>
    <w:p w14:paraId="07CCEB4B" w14:textId="77777777" w:rsidR="000719DE" w:rsidRPr="000719DE" w:rsidRDefault="000719DE" w:rsidP="000719DE">
      <w:pPr>
        <w:pStyle w:val="ListParagraph"/>
        <w:tabs>
          <w:tab w:val="left" w:pos="9360"/>
        </w:tabs>
        <w:spacing w:after="0" w:line="240" w:lineRule="auto"/>
        <w:ind w:left="1440" w:right="-180"/>
        <w:rPr>
          <w:rFonts w:ascii="Arial" w:hAnsi="Arial" w:cs="Arial"/>
        </w:rPr>
      </w:pPr>
    </w:p>
    <w:p w14:paraId="76D743A1" w14:textId="792BB201" w:rsidR="00B74262" w:rsidRPr="00B74262" w:rsidRDefault="00B74262" w:rsidP="006310CB">
      <w:pPr>
        <w:numPr>
          <w:ilvl w:val="0"/>
          <w:numId w:val="1"/>
        </w:numPr>
        <w:tabs>
          <w:tab w:val="left" w:pos="9360"/>
        </w:tabs>
        <w:spacing w:after="0" w:line="240" w:lineRule="auto"/>
        <w:ind w:left="360" w:right="-180"/>
        <w:contextualSpacing/>
        <w:rPr>
          <w:rFonts w:ascii="Arial" w:hAnsi="Arial" w:cs="Arial"/>
          <w:b/>
        </w:rPr>
      </w:pPr>
      <w:r w:rsidRPr="00B74262">
        <w:rPr>
          <w:rFonts w:ascii="Arial" w:hAnsi="Arial" w:cs="Arial"/>
          <w:b/>
        </w:rPr>
        <w:t xml:space="preserve">Exhibit C </w:t>
      </w:r>
      <w:r w:rsidR="00A56A16">
        <w:rPr>
          <w:rFonts w:ascii="Arial" w:hAnsi="Arial" w:cs="Arial"/>
          <w:b/>
        </w:rPr>
        <w:t xml:space="preserve">- </w:t>
      </w:r>
      <w:r w:rsidRPr="00B74262">
        <w:rPr>
          <w:rFonts w:ascii="Arial" w:hAnsi="Arial" w:cs="Arial"/>
          <w:b/>
        </w:rPr>
        <w:t>199 IAC 11.</w:t>
      </w:r>
      <w:r w:rsidR="000D12E6">
        <w:rPr>
          <w:rFonts w:ascii="Arial" w:hAnsi="Arial" w:cs="Arial"/>
          <w:b/>
        </w:rPr>
        <w:t>8</w:t>
      </w:r>
      <w:r w:rsidRPr="00B74262">
        <w:rPr>
          <w:rFonts w:ascii="Arial" w:hAnsi="Arial" w:cs="Arial"/>
          <w:b/>
        </w:rPr>
        <w:t>(1)(c)</w:t>
      </w:r>
    </w:p>
    <w:p w14:paraId="3B4A7B96" w14:textId="4FFADFA4" w:rsidR="00B74262" w:rsidRPr="00B74262" w:rsidRDefault="000735C2" w:rsidP="006310CB">
      <w:pPr>
        <w:tabs>
          <w:tab w:val="left" w:pos="9360"/>
        </w:tabs>
        <w:spacing w:after="0" w:line="240" w:lineRule="auto"/>
        <w:ind w:right="-180" w:firstLine="360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>See</w:t>
      </w:r>
      <w:r w:rsidR="00B74262" w:rsidRPr="000735C2">
        <w:rPr>
          <w:rFonts w:ascii="Arial" w:hAnsi="Arial" w:cs="Arial"/>
          <w:i/>
        </w:rPr>
        <w:t xml:space="preserve"> Exhibit </w:t>
      </w:r>
      <w:r w:rsidR="00F512C3">
        <w:rPr>
          <w:rFonts w:ascii="Arial" w:hAnsi="Arial" w:cs="Arial"/>
          <w:i/>
        </w:rPr>
        <w:t>C Instructions for more details</w:t>
      </w:r>
    </w:p>
    <w:p w14:paraId="33740C53" w14:textId="77777777" w:rsidR="00B74262" w:rsidRPr="00B74262" w:rsidRDefault="00B74262" w:rsidP="006310CB">
      <w:pPr>
        <w:numPr>
          <w:ilvl w:val="0"/>
          <w:numId w:val="9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B74262">
        <w:rPr>
          <w:rFonts w:ascii="Arial" w:hAnsi="Arial" w:cs="Arial"/>
        </w:rPr>
        <w:t>Length and location of the segment must be consistent with Exhibits A and B</w:t>
      </w:r>
    </w:p>
    <w:p w14:paraId="06099609" w14:textId="77777777" w:rsidR="00B74262" w:rsidRPr="00B74262" w:rsidRDefault="00B74262" w:rsidP="006310CB">
      <w:pPr>
        <w:numPr>
          <w:ilvl w:val="0"/>
          <w:numId w:val="9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B74262">
        <w:rPr>
          <w:rFonts w:ascii="Arial" w:hAnsi="Arial" w:cs="Arial"/>
        </w:rPr>
        <w:t>Correct section, township, and range information for each segment</w:t>
      </w:r>
    </w:p>
    <w:p w14:paraId="38CD8E7E" w14:textId="77777777" w:rsidR="00B74262" w:rsidRPr="00B74262" w:rsidRDefault="00B74262" w:rsidP="006310CB">
      <w:pPr>
        <w:numPr>
          <w:ilvl w:val="0"/>
          <w:numId w:val="9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B74262">
        <w:rPr>
          <w:rFonts w:ascii="Arial" w:hAnsi="Arial" w:cs="Arial"/>
        </w:rPr>
        <w:t>Indicate the correct maximum and nominal voltage for each segment</w:t>
      </w:r>
    </w:p>
    <w:p w14:paraId="40E04C98" w14:textId="77777777" w:rsidR="00B74262" w:rsidRPr="00B74262" w:rsidRDefault="00B74262" w:rsidP="006310CB">
      <w:pPr>
        <w:numPr>
          <w:ilvl w:val="0"/>
          <w:numId w:val="9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B74262">
        <w:rPr>
          <w:rFonts w:ascii="Arial" w:hAnsi="Arial" w:cs="Arial"/>
        </w:rPr>
        <w:t>Indicate clearances as required by the appropriate NESC edition</w:t>
      </w:r>
    </w:p>
    <w:p w14:paraId="77E72E5E" w14:textId="77777777" w:rsidR="00B74262" w:rsidRPr="00B74262" w:rsidRDefault="00B74262" w:rsidP="006310CB">
      <w:pPr>
        <w:numPr>
          <w:ilvl w:val="0"/>
          <w:numId w:val="9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B74262">
        <w:rPr>
          <w:rFonts w:ascii="Arial" w:hAnsi="Arial" w:cs="Arial"/>
        </w:rPr>
        <w:t>Correct phase conductor information</w:t>
      </w:r>
    </w:p>
    <w:p w14:paraId="7AEAD377" w14:textId="77777777" w:rsidR="00B74262" w:rsidRPr="00B74262" w:rsidRDefault="00B74262" w:rsidP="006310CB">
      <w:pPr>
        <w:numPr>
          <w:ilvl w:val="0"/>
          <w:numId w:val="9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B74262">
        <w:rPr>
          <w:rFonts w:ascii="Arial" w:hAnsi="Arial" w:cs="Arial"/>
        </w:rPr>
        <w:t xml:space="preserve">Correct insulator type and flashover </w:t>
      </w:r>
      <w:r w:rsidR="00581182">
        <w:rPr>
          <w:rFonts w:ascii="Arial" w:hAnsi="Arial" w:cs="Arial"/>
        </w:rPr>
        <w:t xml:space="preserve">voltage </w:t>
      </w:r>
      <w:r w:rsidRPr="00B74262">
        <w:rPr>
          <w:rFonts w:ascii="Arial" w:hAnsi="Arial" w:cs="Arial"/>
        </w:rPr>
        <w:t>ratings</w:t>
      </w:r>
    </w:p>
    <w:p w14:paraId="1DBF7E3C" w14:textId="1D929037" w:rsidR="00B74262" w:rsidRPr="00B74262" w:rsidRDefault="00B74262" w:rsidP="006310CB">
      <w:pPr>
        <w:numPr>
          <w:ilvl w:val="0"/>
          <w:numId w:val="9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B74262">
        <w:rPr>
          <w:rFonts w:ascii="Arial" w:hAnsi="Arial" w:cs="Arial"/>
        </w:rPr>
        <w:t xml:space="preserve">Information for second transmission line or </w:t>
      </w:r>
      <w:proofErr w:type="spellStart"/>
      <w:r w:rsidRPr="00B74262">
        <w:rPr>
          <w:rFonts w:ascii="Arial" w:hAnsi="Arial" w:cs="Arial"/>
        </w:rPr>
        <w:t>underbuild</w:t>
      </w:r>
      <w:proofErr w:type="spellEnd"/>
      <w:r w:rsidRPr="00B74262">
        <w:rPr>
          <w:rFonts w:ascii="Arial" w:hAnsi="Arial" w:cs="Arial"/>
        </w:rPr>
        <w:t xml:space="preserve"> circuit, if applicable</w:t>
      </w:r>
    </w:p>
    <w:p w14:paraId="565A7CF7" w14:textId="1C58BAD7" w:rsidR="00B74262" w:rsidRPr="00B74262" w:rsidRDefault="00B74262" w:rsidP="006310CB">
      <w:pPr>
        <w:numPr>
          <w:ilvl w:val="0"/>
          <w:numId w:val="9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B74262">
        <w:rPr>
          <w:rFonts w:ascii="Arial" w:hAnsi="Arial" w:cs="Arial"/>
        </w:rPr>
        <w:lastRenderedPageBreak/>
        <w:t>Total length indicated in Exhibit C segments should be consistent with Exhibits A and B and the Petition</w:t>
      </w:r>
    </w:p>
    <w:p w14:paraId="68790045" w14:textId="77777777" w:rsidR="00B74262" w:rsidRPr="00B74262" w:rsidRDefault="00B74262" w:rsidP="006310CB">
      <w:pPr>
        <w:numPr>
          <w:ilvl w:val="0"/>
          <w:numId w:val="9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B74262">
        <w:rPr>
          <w:rFonts w:ascii="Arial" w:hAnsi="Arial" w:cs="Arial"/>
        </w:rPr>
        <w:t>Structure drawings need to show:</w:t>
      </w:r>
    </w:p>
    <w:p w14:paraId="050C5087" w14:textId="77777777" w:rsidR="00B74262" w:rsidRPr="00B74262" w:rsidRDefault="00B74262" w:rsidP="006310CB">
      <w:pPr>
        <w:numPr>
          <w:ilvl w:val="1"/>
          <w:numId w:val="9"/>
        </w:numPr>
        <w:tabs>
          <w:tab w:val="left" w:pos="9360"/>
        </w:tabs>
        <w:spacing w:after="0" w:line="240" w:lineRule="auto"/>
        <w:ind w:left="1800" w:right="-180"/>
        <w:contextualSpacing/>
        <w:rPr>
          <w:rFonts w:ascii="Arial" w:hAnsi="Arial" w:cs="Arial"/>
        </w:rPr>
      </w:pPr>
      <w:r w:rsidRPr="00B74262">
        <w:rPr>
          <w:rFonts w:ascii="Arial" w:hAnsi="Arial" w:cs="Arial"/>
        </w:rPr>
        <w:t>Dimensions consistent with the Exhibit C</w:t>
      </w:r>
    </w:p>
    <w:p w14:paraId="447A0F61" w14:textId="77777777" w:rsidR="00B74262" w:rsidRPr="00B74262" w:rsidRDefault="00B74262" w:rsidP="006310CB">
      <w:pPr>
        <w:numPr>
          <w:ilvl w:val="1"/>
          <w:numId w:val="9"/>
        </w:numPr>
        <w:tabs>
          <w:tab w:val="left" w:pos="9360"/>
        </w:tabs>
        <w:spacing w:after="0" w:line="240" w:lineRule="auto"/>
        <w:ind w:left="1800" w:right="-180"/>
        <w:contextualSpacing/>
        <w:rPr>
          <w:rFonts w:ascii="Arial" w:hAnsi="Arial" w:cs="Arial"/>
        </w:rPr>
      </w:pPr>
      <w:r w:rsidRPr="00B74262">
        <w:rPr>
          <w:rFonts w:ascii="Arial" w:hAnsi="Arial" w:cs="Arial"/>
        </w:rPr>
        <w:t>Insulator length</w:t>
      </w:r>
    </w:p>
    <w:p w14:paraId="19ACC8E5" w14:textId="77777777" w:rsidR="00B74262" w:rsidRPr="00B74262" w:rsidRDefault="00B74262" w:rsidP="006310CB">
      <w:pPr>
        <w:numPr>
          <w:ilvl w:val="1"/>
          <w:numId w:val="9"/>
        </w:numPr>
        <w:tabs>
          <w:tab w:val="left" w:pos="9360"/>
        </w:tabs>
        <w:spacing w:after="0" w:line="240" w:lineRule="auto"/>
        <w:ind w:left="1800" w:right="-180"/>
        <w:contextualSpacing/>
        <w:rPr>
          <w:rFonts w:ascii="Arial" w:hAnsi="Arial" w:cs="Arial"/>
        </w:rPr>
      </w:pPr>
      <w:r w:rsidRPr="00B74262">
        <w:rPr>
          <w:rFonts w:ascii="Arial" w:hAnsi="Arial" w:cs="Arial"/>
        </w:rPr>
        <w:t>Vertical and horizontal lengths between phase conductors</w:t>
      </w:r>
    </w:p>
    <w:p w14:paraId="14A3A5B4" w14:textId="77777777" w:rsidR="00B74262" w:rsidRPr="00B74262" w:rsidRDefault="00B74262" w:rsidP="006310CB">
      <w:pPr>
        <w:numPr>
          <w:ilvl w:val="1"/>
          <w:numId w:val="9"/>
        </w:numPr>
        <w:tabs>
          <w:tab w:val="left" w:pos="9360"/>
        </w:tabs>
        <w:spacing w:after="0" w:line="240" w:lineRule="auto"/>
        <w:ind w:left="1800" w:right="-180"/>
        <w:contextualSpacing/>
        <w:rPr>
          <w:rFonts w:ascii="Arial" w:hAnsi="Arial" w:cs="Arial"/>
        </w:rPr>
      </w:pPr>
      <w:r w:rsidRPr="00B74262">
        <w:rPr>
          <w:rFonts w:ascii="Arial" w:hAnsi="Arial" w:cs="Arial"/>
        </w:rPr>
        <w:t>Vertical and horizontal lengths between conductors of different circuits</w:t>
      </w:r>
    </w:p>
    <w:p w14:paraId="651899D1" w14:textId="77777777" w:rsidR="00B74262" w:rsidRPr="00B74262" w:rsidRDefault="00B74262" w:rsidP="006310CB">
      <w:pPr>
        <w:numPr>
          <w:ilvl w:val="1"/>
          <w:numId w:val="9"/>
        </w:numPr>
        <w:tabs>
          <w:tab w:val="left" w:pos="9360"/>
        </w:tabs>
        <w:spacing w:after="0" w:line="240" w:lineRule="auto"/>
        <w:ind w:left="1800" w:right="-180"/>
        <w:contextualSpacing/>
        <w:rPr>
          <w:rFonts w:ascii="Arial" w:hAnsi="Arial" w:cs="Arial"/>
        </w:rPr>
      </w:pPr>
      <w:r w:rsidRPr="00B74262">
        <w:rPr>
          <w:rFonts w:ascii="Arial" w:hAnsi="Arial" w:cs="Arial"/>
        </w:rPr>
        <w:t>Vertical and horizontal lengths between top phase conductor and shield wire</w:t>
      </w:r>
    </w:p>
    <w:p w14:paraId="7BD1E64D" w14:textId="1AB35CBC" w:rsidR="00B74262" w:rsidRPr="00B74262" w:rsidRDefault="00B74262" w:rsidP="006310CB">
      <w:pPr>
        <w:numPr>
          <w:ilvl w:val="1"/>
          <w:numId w:val="9"/>
        </w:numPr>
        <w:tabs>
          <w:tab w:val="left" w:pos="9360"/>
        </w:tabs>
        <w:spacing w:after="0" w:line="240" w:lineRule="auto"/>
        <w:ind w:left="1800" w:right="-180"/>
        <w:contextualSpacing/>
        <w:rPr>
          <w:rFonts w:ascii="Arial" w:hAnsi="Arial" w:cs="Arial"/>
        </w:rPr>
      </w:pPr>
      <w:proofErr w:type="spellStart"/>
      <w:r w:rsidRPr="00B74262">
        <w:rPr>
          <w:rFonts w:ascii="Arial" w:hAnsi="Arial" w:cs="Arial"/>
        </w:rPr>
        <w:t>Underbuild</w:t>
      </w:r>
      <w:proofErr w:type="spellEnd"/>
      <w:r w:rsidRPr="00B74262">
        <w:rPr>
          <w:rFonts w:ascii="Arial" w:hAnsi="Arial" w:cs="Arial"/>
        </w:rPr>
        <w:t xml:space="preserve"> circuit, if applicable</w:t>
      </w:r>
    </w:p>
    <w:p w14:paraId="3E7D1015" w14:textId="77777777" w:rsidR="00B74262" w:rsidRPr="00B74262" w:rsidRDefault="00B74262" w:rsidP="006310CB">
      <w:pPr>
        <w:numPr>
          <w:ilvl w:val="0"/>
          <w:numId w:val="9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B74262">
        <w:rPr>
          <w:rFonts w:ascii="Arial" w:hAnsi="Arial" w:cs="Arial"/>
        </w:rPr>
        <w:t>Grain bin, angle, tangent, and dead-end drawings, if applicable</w:t>
      </w:r>
    </w:p>
    <w:p w14:paraId="5EDED60F" w14:textId="0F4FE2F1" w:rsidR="00B74262" w:rsidRPr="00B74262" w:rsidRDefault="00B74262" w:rsidP="006310CB">
      <w:pPr>
        <w:numPr>
          <w:ilvl w:val="0"/>
          <w:numId w:val="9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B74262">
        <w:rPr>
          <w:rFonts w:ascii="Arial" w:hAnsi="Arial" w:cs="Arial"/>
        </w:rPr>
        <w:t>Conductor crossing clearance drawing, if the line crosses another transmission line</w:t>
      </w:r>
    </w:p>
    <w:p w14:paraId="25C6F4E3" w14:textId="2F1A0519" w:rsidR="00B74262" w:rsidRPr="00B74262" w:rsidRDefault="00B74262" w:rsidP="006310CB">
      <w:pPr>
        <w:numPr>
          <w:ilvl w:val="0"/>
          <w:numId w:val="9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B74262">
        <w:rPr>
          <w:rFonts w:ascii="Arial" w:hAnsi="Arial" w:cs="Arial"/>
        </w:rPr>
        <w:t xml:space="preserve">Conductor clearance drawing from buildings, if building identified as less than 30 feet from </w:t>
      </w:r>
      <w:r w:rsidR="00581182">
        <w:rPr>
          <w:rFonts w:ascii="Arial" w:hAnsi="Arial" w:cs="Arial"/>
        </w:rPr>
        <w:t>line</w:t>
      </w:r>
      <w:r w:rsidRPr="00B74262">
        <w:rPr>
          <w:rFonts w:ascii="Arial" w:hAnsi="Arial" w:cs="Arial"/>
        </w:rPr>
        <w:t xml:space="preserve"> </w:t>
      </w:r>
      <w:r w:rsidR="000735C2" w:rsidRPr="00A56A16">
        <w:rPr>
          <w:rFonts w:ascii="Arial" w:hAnsi="Arial" w:cs="Arial"/>
        </w:rPr>
        <w:t>d</w:t>
      </w:r>
      <w:r w:rsidRPr="00A56A16">
        <w:rPr>
          <w:rFonts w:ascii="Arial" w:hAnsi="Arial" w:cs="Arial"/>
        </w:rPr>
        <w:t>uring</w:t>
      </w:r>
      <w:r w:rsidRPr="00B74262">
        <w:rPr>
          <w:rFonts w:ascii="Arial" w:hAnsi="Arial" w:cs="Arial"/>
        </w:rPr>
        <w:t xml:space="preserve"> inspection</w:t>
      </w:r>
    </w:p>
    <w:p w14:paraId="5CAD7078" w14:textId="77777777" w:rsidR="00B74262" w:rsidRPr="00B74262" w:rsidRDefault="00B74262" w:rsidP="00D72995">
      <w:pPr>
        <w:tabs>
          <w:tab w:val="left" w:pos="9360"/>
        </w:tabs>
        <w:spacing w:after="0" w:line="240" w:lineRule="auto"/>
        <w:ind w:right="-180"/>
        <w:contextualSpacing/>
        <w:rPr>
          <w:rFonts w:ascii="Arial" w:hAnsi="Arial" w:cs="Arial"/>
        </w:rPr>
      </w:pPr>
    </w:p>
    <w:p w14:paraId="04C09ACB" w14:textId="77777777" w:rsidR="00B74262" w:rsidRPr="00B74262" w:rsidRDefault="00B74262" w:rsidP="006310CB">
      <w:pPr>
        <w:tabs>
          <w:tab w:val="left" w:pos="9360"/>
        </w:tabs>
        <w:spacing w:after="0" w:line="240" w:lineRule="auto"/>
        <w:ind w:left="360" w:right="-180"/>
        <w:contextualSpacing/>
        <w:rPr>
          <w:rFonts w:ascii="Arial" w:hAnsi="Arial" w:cs="Arial"/>
          <w:u w:val="single"/>
        </w:rPr>
      </w:pPr>
      <w:r w:rsidRPr="00B74262">
        <w:rPr>
          <w:rFonts w:ascii="Arial" w:hAnsi="Arial" w:cs="Arial"/>
          <w:u w:val="single"/>
        </w:rPr>
        <w:t>Common errors:</w:t>
      </w:r>
    </w:p>
    <w:p w14:paraId="6BFF0023" w14:textId="130481EE" w:rsidR="00B74262" w:rsidRPr="000D12E6" w:rsidRDefault="00B74262" w:rsidP="006310CB">
      <w:pPr>
        <w:pStyle w:val="ListParagraph"/>
        <w:numPr>
          <w:ilvl w:val="0"/>
          <w:numId w:val="15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 w:rsidRPr="000D12E6">
        <w:rPr>
          <w:rFonts w:ascii="Arial" w:hAnsi="Arial" w:cs="Arial"/>
        </w:rPr>
        <w:t xml:space="preserve">Railroad crossing requires additional </w:t>
      </w:r>
      <w:r w:rsidR="00A56A16">
        <w:rPr>
          <w:rFonts w:ascii="Arial" w:hAnsi="Arial" w:cs="Arial"/>
        </w:rPr>
        <w:t>three</w:t>
      </w:r>
      <w:r w:rsidR="00A56A16" w:rsidRPr="000D12E6">
        <w:rPr>
          <w:rFonts w:ascii="Arial" w:hAnsi="Arial" w:cs="Arial"/>
        </w:rPr>
        <w:t xml:space="preserve"> </w:t>
      </w:r>
      <w:r w:rsidRPr="000D12E6">
        <w:rPr>
          <w:rFonts w:ascii="Arial" w:hAnsi="Arial" w:cs="Arial"/>
        </w:rPr>
        <w:t>feet of clearance</w:t>
      </w:r>
    </w:p>
    <w:p w14:paraId="30B526DE" w14:textId="77777777" w:rsidR="00B74262" w:rsidRDefault="000D12E6" w:rsidP="006310CB">
      <w:pPr>
        <w:pStyle w:val="ListParagraph"/>
        <w:numPr>
          <w:ilvl w:val="0"/>
          <w:numId w:val="15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 w:rsidRPr="000D12E6">
        <w:rPr>
          <w:rFonts w:ascii="Arial" w:hAnsi="Arial" w:cs="Arial"/>
        </w:rPr>
        <w:t>U</w:t>
      </w:r>
      <w:r w:rsidR="00B74262" w:rsidRPr="000D12E6">
        <w:rPr>
          <w:rFonts w:ascii="Arial" w:hAnsi="Arial" w:cs="Arial"/>
        </w:rPr>
        <w:t>sing the correct NESC edition for required adders and additional adders</w:t>
      </w:r>
    </w:p>
    <w:p w14:paraId="30A0D8B5" w14:textId="6C51E103" w:rsidR="00DF7E4D" w:rsidRDefault="00DF7E4D" w:rsidP="006310CB">
      <w:pPr>
        <w:pStyle w:val="ListParagraph"/>
        <w:numPr>
          <w:ilvl w:val="0"/>
          <w:numId w:val="15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Additional adder due to higher voltage than the NESC’s voltage omitted in grain bin clearance drawings</w:t>
      </w:r>
    </w:p>
    <w:p w14:paraId="25A66B3A" w14:textId="591B45C1" w:rsidR="00B74262" w:rsidRDefault="00E05990" w:rsidP="006310CB">
      <w:pPr>
        <w:pStyle w:val="ListParagraph"/>
        <w:numPr>
          <w:ilvl w:val="0"/>
          <w:numId w:val="15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 w:rsidRPr="000719DE">
        <w:rPr>
          <w:rFonts w:ascii="Arial" w:hAnsi="Arial" w:cs="Arial"/>
        </w:rPr>
        <w:t>Required clearance drawings missing</w:t>
      </w:r>
    </w:p>
    <w:p w14:paraId="064FE6B1" w14:textId="7D77BEF8" w:rsidR="009F7ED1" w:rsidRPr="000719DE" w:rsidRDefault="009F7ED1" w:rsidP="006310CB">
      <w:pPr>
        <w:pStyle w:val="ListParagraph"/>
        <w:numPr>
          <w:ilvl w:val="0"/>
          <w:numId w:val="15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 xml:space="preserve">Building, grain bin, or transmission line shown on Exhibit B but no clearance drawing provided </w:t>
      </w:r>
    </w:p>
    <w:p w14:paraId="7C6C50E1" w14:textId="2CCEC806" w:rsidR="00164E14" w:rsidRDefault="00164E14" w:rsidP="00D72995">
      <w:pPr>
        <w:tabs>
          <w:tab w:val="left" w:pos="9360"/>
        </w:tabs>
        <w:spacing w:after="0" w:line="240" w:lineRule="auto"/>
        <w:ind w:right="-180"/>
        <w:contextualSpacing/>
        <w:rPr>
          <w:rFonts w:ascii="Arial" w:hAnsi="Arial" w:cs="Arial"/>
        </w:rPr>
      </w:pPr>
    </w:p>
    <w:p w14:paraId="13DC5E00" w14:textId="77777777" w:rsidR="000719DE" w:rsidRPr="00942594" w:rsidRDefault="000719DE" w:rsidP="00D72995">
      <w:pPr>
        <w:tabs>
          <w:tab w:val="left" w:pos="9360"/>
        </w:tabs>
        <w:spacing w:after="0" w:line="240" w:lineRule="auto"/>
        <w:ind w:right="-180"/>
        <w:contextualSpacing/>
        <w:rPr>
          <w:rFonts w:ascii="Arial" w:hAnsi="Arial" w:cs="Arial"/>
        </w:rPr>
      </w:pPr>
    </w:p>
    <w:p w14:paraId="6267CC82" w14:textId="2C312586" w:rsidR="00796B0B" w:rsidRPr="00796B0B" w:rsidRDefault="00796B0B" w:rsidP="006310CB">
      <w:pPr>
        <w:numPr>
          <w:ilvl w:val="0"/>
          <w:numId w:val="1"/>
        </w:numPr>
        <w:tabs>
          <w:tab w:val="left" w:pos="9360"/>
        </w:tabs>
        <w:spacing w:after="0" w:line="240" w:lineRule="auto"/>
        <w:ind w:left="360" w:right="-180"/>
        <w:contextualSpacing/>
        <w:rPr>
          <w:rFonts w:ascii="Arial" w:hAnsi="Arial" w:cs="Arial"/>
          <w:b/>
        </w:rPr>
      </w:pPr>
      <w:r w:rsidRPr="00796B0B">
        <w:rPr>
          <w:rFonts w:ascii="Arial" w:hAnsi="Arial" w:cs="Arial"/>
          <w:b/>
        </w:rPr>
        <w:t xml:space="preserve">Exhibit D </w:t>
      </w:r>
      <w:r w:rsidR="00A56A16">
        <w:rPr>
          <w:rFonts w:ascii="Arial" w:hAnsi="Arial" w:cs="Arial"/>
          <w:b/>
        </w:rPr>
        <w:t xml:space="preserve">- </w:t>
      </w:r>
      <w:r w:rsidRPr="00796B0B">
        <w:rPr>
          <w:rFonts w:ascii="Arial" w:hAnsi="Arial" w:cs="Arial"/>
          <w:b/>
        </w:rPr>
        <w:t>199 IAC 11.</w:t>
      </w:r>
      <w:r>
        <w:rPr>
          <w:rFonts w:ascii="Arial" w:hAnsi="Arial" w:cs="Arial"/>
          <w:b/>
        </w:rPr>
        <w:t>8</w:t>
      </w:r>
      <w:r w:rsidRPr="00796B0B">
        <w:rPr>
          <w:rFonts w:ascii="Arial" w:hAnsi="Arial" w:cs="Arial"/>
          <w:b/>
        </w:rPr>
        <w:t>(1)(d)</w:t>
      </w:r>
    </w:p>
    <w:p w14:paraId="431D9255" w14:textId="74794345" w:rsidR="00796B0B" w:rsidRDefault="00796B0B" w:rsidP="006310CB">
      <w:pPr>
        <w:pStyle w:val="ListParagraph"/>
        <w:numPr>
          <w:ilvl w:val="0"/>
          <w:numId w:val="18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 w:rsidRPr="00796B0B">
        <w:rPr>
          <w:rFonts w:ascii="Arial" w:hAnsi="Arial" w:cs="Arial"/>
        </w:rPr>
        <w:t>Existing franchise issuance date must not exceed 25 years from the date of the petition filing</w:t>
      </w:r>
    </w:p>
    <w:p w14:paraId="2207E677" w14:textId="3C64F178" w:rsidR="00291711" w:rsidRPr="00796B0B" w:rsidRDefault="00291711" w:rsidP="006310CB">
      <w:pPr>
        <w:pStyle w:val="ListParagraph"/>
        <w:numPr>
          <w:ilvl w:val="0"/>
          <w:numId w:val="18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>
        <w:rPr>
          <w:rFonts w:ascii="Arial" w:hAnsi="Arial" w:cs="Arial"/>
        </w:rPr>
        <w:t>Petition for extension should be filed one year before existing franchise expiration date or have a</w:t>
      </w:r>
      <w:r w:rsidR="008F54A0">
        <w:rPr>
          <w:rFonts w:ascii="Arial" w:hAnsi="Arial" w:cs="Arial"/>
        </w:rPr>
        <w:t xml:space="preserve"> request to waive 199 IAC 11.8(2)</w:t>
      </w:r>
    </w:p>
    <w:p w14:paraId="6083B16D" w14:textId="77777777" w:rsidR="00796B0B" w:rsidRPr="00796B0B" w:rsidRDefault="00796B0B" w:rsidP="006310CB">
      <w:pPr>
        <w:pStyle w:val="ListParagraph"/>
        <w:numPr>
          <w:ilvl w:val="0"/>
          <w:numId w:val="18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 w:rsidRPr="00796B0B">
        <w:rPr>
          <w:rFonts w:ascii="Arial" w:hAnsi="Arial" w:cs="Arial"/>
        </w:rPr>
        <w:t>Existing franchise number, docket number, date of issue, county of location, and to whom granted</w:t>
      </w:r>
    </w:p>
    <w:p w14:paraId="373A87AD" w14:textId="6B1693BE" w:rsidR="00796B0B" w:rsidRPr="00796B0B" w:rsidRDefault="00796B0B" w:rsidP="006310CB">
      <w:pPr>
        <w:pStyle w:val="ListParagraph"/>
        <w:numPr>
          <w:ilvl w:val="0"/>
          <w:numId w:val="18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 w:rsidRPr="00796B0B">
        <w:rPr>
          <w:rFonts w:ascii="Arial" w:hAnsi="Arial" w:cs="Arial"/>
        </w:rPr>
        <w:t>A listing of all amendments to the franchises listed</w:t>
      </w:r>
      <w:r w:rsidR="00FE3495">
        <w:rPr>
          <w:rFonts w:ascii="Arial" w:hAnsi="Arial" w:cs="Arial"/>
        </w:rPr>
        <w:t>,</w:t>
      </w:r>
      <w:r w:rsidRPr="00796B0B">
        <w:rPr>
          <w:rFonts w:ascii="Arial" w:hAnsi="Arial" w:cs="Arial"/>
        </w:rPr>
        <w:t xml:space="preserve"> including the docket number, amendment number, date of issue, and purpose of the amendment</w:t>
      </w:r>
    </w:p>
    <w:p w14:paraId="5B73D2F6" w14:textId="77777777" w:rsidR="00796B0B" w:rsidRPr="00796B0B" w:rsidRDefault="00796B0B" w:rsidP="006310CB">
      <w:pPr>
        <w:pStyle w:val="ListParagraph"/>
        <w:numPr>
          <w:ilvl w:val="0"/>
          <w:numId w:val="18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 w:rsidRPr="00796B0B">
        <w:rPr>
          <w:rFonts w:ascii="Arial" w:hAnsi="Arial" w:cs="Arial"/>
        </w:rPr>
        <w:t>A description of any substantial rebuilds, reconstructions, alterations, relocations, or changes in operation not included in a prior franchise or amendment action</w:t>
      </w:r>
    </w:p>
    <w:p w14:paraId="0570FC6A" w14:textId="77777777" w:rsidR="00796B0B" w:rsidRPr="00796B0B" w:rsidRDefault="00796B0B" w:rsidP="006310CB">
      <w:pPr>
        <w:pStyle w:val="ListParagraph"/>
        <w:numPr>
          <w:ilvl w:val="0"/>
          <w:numId w:val="18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 w:rsidRPr="00796B0B">
        <w:rPr>
          <w:rFonts w:ascii="Arial" w:hAnsi="Arial" w:cs="Arial"/>
        </w:rPr>
        <w:t>A description of any changes in ownership or operating and maintenance responsibility</w:t>
      </w:r>
    </w:p>
    <w:p w14:paraId="5A902834" w14:textId="105BE7A8" w:rsidR="00796B0B" w:rsidRPr="00796B0B" w:rsidRDefault="00796B0B" w:rsidP="006310CB">
      <w:pPr>
        <w:pStyle w:val="ListParagraph"/>
        <w:numPr>
          <w:ilvl w:val="0"/>
          <w:numId w:val="18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 w:rsidRPr="00796B0B">
        <w:rPr>
          <w:rFonts w:ascii="Arial" w:hAnsi="Arial" w:cs="Arial"/>
        </w:rPr>
        <w:t>An allegation, with supporting testimony, that the line remains necessary to serve a public use and represents a reasonable relationship to an overall plan of transmitting ele</w:t>
      </w:r>
      <w:r w:rsidR="005121AC">
        <w:rPr>
          <w:rFonts w:ascii="Arial" w:hAnsi="Arial" w:cs="Arial"/>
        </w:rPr>
        <w:t>ctricity in the public interest</w:t>
      </w:r>
    </w:p>
    <w:p w14:paraId="6763277C" w14:textId="77777777" w:rsidR="00796B0B" w:rsidRPr="00796B0B" w:rsidRDefault="00796B0B" w:rsidP="006310CB">
      <w:pPr>
        <w:pStyle w:val="ListParagraph"/>
        <w:numPr>
          <w:ilvl w:val="0"/>
          <w:numId w:val="18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 w:rsidRPr="00796B0B">
        <w:rPr>
          <w:rFonts w:ascii="Arial" w:hAnsi="Arial" w:cs="Arial"/>
        </w:rPr>
        <w:t>Any other information or explanations in support of the petition</w:t>
      </w:r>
    </w:p>
    <w:p w14:paraId="61EE9CA8" w14:textId="77777777" w:rsidR="00796B0B" w:rsidRDefault="00796B0B" w:rsidP="006310CB">
      <w:pPr>
        <w:pStyle w:val="ListParagraph"/>
        <w:numPr>
          <w:ilvl w:val="0"/>
          <w:numId w:val="18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 w:rsidRPr="00796B0B">
        <w:rPr>
          <w:rFonts w:ascii="Arial" w:hAnsi="Arial" w:cs="Arial"/>
        </w:rPr>
        <w:t>Verify previous franchise has not expired</w:t>
      </w:r>
    </w:p>
    <w:p w14:paraId="01F7C0F1" w14:textId="09701DAA" w:rsidR="00D05E6B" w:rsidRDefault="00F14715" w:rsidP="009F7ED1">
      <w:pPr>
        <w:pStyle w:val="ListParagraph"/>
        <w:numPr>
          <w:ilvl w:val="0"/>
          <w:numId w:val="18"/>
        </w:numPr>
        <w:tabs>
          <w:tab w:val="left" w:pos="9360"/>
        </w:tabs>
        <w:spacing w:after="0" w:line="240" w:lineRule="auto"/>
        <w:ind w:left="1080" w:right="-180"/>
        <w:rPr>
          <w:rFonts w:ascii="Arial" w:hAnsi="Arial" w:cs="Arial"/>
        </w:rPr>
      </w:pPr>
      <w:r w:rsidRPr="000719DE">
        <w:rPr>
          <w:rFonts w:ascii="Arial" w:hAnsi="Arial" w:cs="Arial"/>
        </w:rPr>
        <w:t xml:space="preserve">An explanation would be </w:t>
      </w:r>
      <w:r w:rsidR="00F01CB9" w:rsidRPr="000719DE">
        <w:rPr>
          <w:rFonts w:ascii="Arial" w:hAnsi="Arial" w:cs="Arial"/>
        </w:rPr>
        <w:t xml:space="preserve">included if the petition </w:t>
      </w:r>
      <w:r w:rsidR="00FE3495" w:rsidRPr="000719DE">
        <w:rPr>
          <w:rFonts w:ascii="Arial" w:hAnsi="Arial" w:cs="Arial"/>
        </w:rPr>
        <w:t xml:space="preserve">is </w:t>
      </w:r>
      <w:r w:rsidR="00F01CB9" w:rsidRPr="000719DE">
        <w:rPr>
          <w:rFonts w:ascii="Arial" w:hAnsi="Arial" w:cs="Arial"/>
        </w:rPr>
        <w:t>filed less than a year from a current expiration dat</w:t>
      </w:r>
      <w:r w:rsidR="009F7ED1">
        <w:rPr>
          <w:rFonts w:ascii="Arial" w:hAnsi="Arial" w:cs="Arial"/>
        </w:rPr>
        <w:t>e</w:t>
      </w:r>
    </w:p>
    <w:p w14:paraId="2D2EAB12" w14:textId="02E4DEBC" w:rsidR="00A631DB" w:rsidRDefault="00A631DB" w:rsidP="00A631DB">
      <w:pPr>
        <w:tabs>
          <w:tab w:val="left" w:pos="9360"/>
        </w:tabs>
        <w:spacing w:after="0" w:line="240" w:lineRule="auto"/>
        <w:ind w:right="-180"/>
        <w:rPr>
          <w:rFonts w:ascii="Arial" w:hAnsi="Arial" w:cs="Arial"/>
        </w:rPr>
      </w:pPr>
    </w:p>
    <w:p w14:paraId="21418A0C" w14:textId="77777777" w:rsidR="00A631DB" w:rsidRPr="00A631DB" w:rsidRDefault="00A631DB" w:rsidP="00A631DB">
      <w:pPr>
        <w:tabs>
          <w:tab w:val="left" w:pos="9360"/>
        </w:tabs>
        <w:spacing w:after="0" w:line="240" w:lineRule="auto"/>
        <w:ind w:right="-180"/>
        <w:rPr>
          <w:rFonts w:ascii="Arial" w:hAnsi="Arial" w:cs="Arial"/>
        </w:rPr>
      </w:pPr>
    </w:p>
    <w:p w14:paraId="3B207CF8" w14:textId="77777777" w:rsidR="00D05E6B" w:rsidRDefault="00D05E6B" w:rsidP="00D05E6B">
      <w:pPr>
        <w:pStyle w:val="ListParagraph"/>
        <w:tabs>
          <w:tab w:val="left" w:pos="9360"/>
        </w:tabs>
        <w:spacing w:after="0" w:line="240" w:lineRule="auto"/>
        <w:ind w:right="-180"/>
        <w:rPr>
          <w:rFonts w:ascii="Arial" w:hAnsi="Arial" w:cs="Arial"/>
        </w:rPr>
      </w:pPr>
    </w:p>
    <w:p w14:paraId="7F2966AC" w14:textId="0DC09994" w:rsidR="00812266" w:rsidRPr="00812266" w:rsidRDefault="00B83D28" w:rsidP="006310CB">
      <w:pPr>
        <w:numPr>
          <w:ilvl w:val="0"/>
          <w:numId w:val="1"/>
        </w:numPr>
        <w:tabs>
          <w:tab w:val="left" w:pos="9360"/>
        </w:tabs>
        <w:spacing w:after="0" w:line="240" w:lineRule="auto"/>
        <w:ind w:left="360" w:right="-18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Field</w:t>
      </w:r>
      <w:r w:rsidR="00812266" w:rsidRPr="00812266">
        <w:rPr>
          <w:rFonts w:ascii="Arial" w:hAnsi="Arial" w:cs="Arial"/>
          <w:b/>
        </w:rPr>
        <w:t xml:space="preserve"> Inspection </w:t>
      </w:r>
      <w:r w:rsidR="00FE3495">
        <w:rPr>
          <w:rFonts w:ascii="Arial" w:hAnsi="Arial" w:cs="Arial"/>
          <w:b/>
        </w:rPr>
        <w:t xml:space="preserve">- </w:t>
      </w:r>
      <w:r w:rsidR="00812266" w:rsidRPr="00812266">
        <w:rPr>
          <w:rFonts w:ascii="Arial" w:hAnsi="Arial" w:cs="Arial"/>
          <w:b/>
        </w:rPr>
        <w:t>199 IAC 11.9(4)</w:t>
      </w:r>
    </w:p>
    <w:p w14:paraId="7254CBB1" w14:textId="58974111" w:rsidR="00812266" w:rsidRPr="00812266" w:rsidRDefault="00812266" w:rsidP="006310CB">
      <w:pPr>
        <w:numPr>
          <w:ilvl w:val="0"/>
          <w:numId w:val="19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812266">
        <w:rPr>
          <w:rFonts w:ascii="Arial" w:hAnsi="Arial" w:cs="Arial"/>
        </w:rPr>
        <w:t xml:space="preserve">Any violations will need to be addressed prior to final action taken by the </w:t>
      </w:r>
      <w:r w:rsidR="000735C2">
        <w:rPr>
          <w:rFonts w:ascii="Arial" w:hAnsi="Arial" w:cs="Arial"/>
        </w:rPr>
        <w:t>IU</w:t>
      </w:r>
      <w:r w:rsidR="00FC24C6">
        <w:rPr>
          <w:rFonts w:ascii="Arial" w:hAnsi="Arial" w:cs="Arial"/>
        </w:rPr>
        <w:t>C</w:t>
      </w:r>
    </w:p>
    <w:p w14:paraId="592DB1F8" w14:textId="5100F3C1" w:rsidR="000719DE" w:rsidRDefault="00812266" w:rsidP="00D72995">
      <w:pPr>
        <w:numPr>
          <w:ilvl w:val="0"/>
          <w:numId w:val="19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0719DE">
        <w:rPr>
          <w:rFonts w:ascii="Arial" w:hAnsi="Arial" w:cs="Arial"/>
        </w:rPr>
        <w:t>Additional corrections to exhibits and petition may be required after inspection</w:t>
      </w:r>
    </w:p>
    <w:p w14:paraId="2C941186" w14:textId="1AAEA24E" w:rsidR="00D05E6B" w:rsidRDefault="00D05E6B" w:rsidP="00D05E6B">
      <w:pPr>
        <w:tabs>
          <w:tab w:val="left" w:pos="9360"/>
        </w:tabs>
        <w:spacing w:after="0" w:line="240" w:lineRule="auto"/>
        <w:ind w:right="-180"/>
        <w:contextualSpacing/>
        <w:rPr>
          <w:rFonts w:ascii="Arial" w:hAnsi="Arial" w:cs="Arial"/>
        </w:rPr>
      </w:pPr>
    </w:p>
    <w:p w14:paraId="53CD533A" w14:textId="77777777" w:rsidR="00D05E6B" w:rsidRPr="00D05E6B" w:rsidRDefault="00D05E6B" w:rsidP="00D05E6B">
      <w:pPr>
        <w:tabs>
          <w:tab w:val="left" w:pos="9360"/>
        </w:tabs>
        <w:spacing w:after="0" w:line="240" w:lineRule="auto"/>
        <w:ind w:right="-180"/>
        <w:contextualSpacing/>
        <w:rPr>
          <w:rFonts w:ascii="Arial" w:hAnsi="Arial" w:cs="Arial"/>
        </w:rPr>
      </w:pPr>
    </w:p>
    <w:p w14:paraId="1FA7D52D" w14:textId="0F277306" w:rsidR="00812266" w:rsidRPr="00812266" w:rsidRDefault="00812266" w:rsidP="006310CB">
      <w:pPr>
        <w:numPr>
          <w:ilvl w:val="0"/>
          <w:numId w:val="1"/>
        </w:numPr>
        <w:tabs>
          <w:tab w:val="left" w:pos="9360"/>
        </w:tabs>
        <w:spacing w:after="0" w:line="240" w:lineRule="auto"/>
        <w:ind w:left="360" w:right="-180"/>
        <w:contextualSpacing/>
        <w:rPr>
          <w:rFonts w:ascii="Arial" w:hAnsi="Arial" w:cs="Arial"/>
          <w:b/>
        </w:rPr>
      </w:pPr>
      <w:r w:rsidRPr="00812266">
        <w:rPr>
          <w:rFonts w:ascii="Arial" w:hAnsi="Arial" w:cs="Arial"/>
          <w:b/>
        </w:rPr>
        <w:t xml:space="preserve">Franchise Publication Notice </w:t>
      </w:r>
      <w:r w:rsidR="00FE3495">
        <w:rPr>
          <w:rFonts w:ascii="Arial" w:hAnsi="Arial" w:cs="Arial"/>
          <w:b/>
        </w:rPr>
        <w:t xml:space="preserve">- </w:t>
      </w:r>
      <w:r w:rsidRPr="00812266">
        <w:rPr>
          <w:rFonts w:ascii="Arial" w:hAnsi="Arial" w:cs="Arial"/>
          <w:b/>
        </w:rPr>
        <w:t>199 11.</w:t>
      </w:r>
      <w:r>
        <w:rPr>
          <w:rFonts w:ascii="Arial" w:hAnsi="Arial" w:cs="Arial"/>
          <w:b/>
        </w:rPr>
        <w:t>8</w:t>
      </w:r>
      <w:r w:rsidRPr="00812266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5</w:t>
      </w:r>
      <w:r w:rsidRPr="00812266">
        <w:rPr>
          <w:rFonts w:ascii="Arial" w:hAnsi="Arial" w:cs="Arial"/>
          <w:b/>
        </w:rPr>
        <w:t>), 11.</w:t>
      </w:r>
      <w:r>
        <w:rPr>
          <w:rFonts w:ascii="Arial" w:hAnsi="Arial" w:cs="Arial"/>
          <w:b/>
        </w:rPr>
        <w:t>8</w:t>
      </w:r>
      <w:r w:rsidRPr="00812266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6</w:t>
      </w:r>
      <w:r w:rsidRPr="00812266">
        <w:rPr>
          <w:rFonts w:ascii="Arial" w:hAnsi="Arial" w:cs="Arial"/>
          <w:b/>
        </w:rPr>
        <w:t>),</w:t>
      </w:r>
    </w:p>
    <w:p w14:paraId="04A1BC74" w14:textId="47F3BA6D" w:rsidR="00812266" w:rsidRPr="00812266" w:rsidRDefault="00812266" w:rsidP="006310CB">
      <w:pPr>
        <w:numPr>
          <w:ilvl w:val="0"/>
          <w:numId w:val="21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812266">
        <w:rPr>
          <w:rFonts w:ascii="Arial" w:hAnsi="Arial" w:cs="Arial"/>
        </w:rPr>
        <w:t xml:space="preserve">Official notice will be </w:t>
      </w:r>
      <w:r w:rsidR="008613C0">
        <w:rPr>
          <w:rFonts w:ascii="Arial" w:hAnsi="Arial" w:cs="Arial"/>
        </w:rPr>
        <w:t>filed</w:t>
      </w:r>
      <w:r w:rsidRPr="00812266">
        <w:rPr>
          <w:rFonts w:ascii="Arial" w:hAnsi="Arial" w:cs="Arial"/>
        </w:rPr>
        <w:t xml:space="preserve"> after all deficiencies </w:t>
      </w:r>
      <w:r w:rsidR="008613C0">
        <w:rPr>
          <w:rFonts w:ascii="Arial" w:hAnsi="Arial" w:cs="Arial"/>
        </w:rPr>
        <w:t>in the petition and exhibits have been corrected</w:t>
      </w:r>
    </w:p>
    <w:p w14:paraId="4BC76849" w14:textId="4377047B" w:rsidR="00812266" w:rsidRPr="00812266" w:rsidRDefault="00812266" w:rsidP="006310CB">
      <w:pPr>
        <w:numPr>
          <w:ilvl w:val="0"/>
          <w:numId w:val="21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812266">
        <w:rPr>
          <w:rFonts w:ascii="Arial" w:hAnsi="Arial" w:cs="Arial"/>
        </w:rPr>
        <w:t>Affidavit must be dated and signed after the second publication date</w:t>
      </w:r>
    </w:p>
    <w:p w14:paraId="3BF89090" w14:textId="77777777" w:rsidR="00812266" w:rsidRDefault="00812266" w:rsidP="006310CB">
      <w:pPr>
        <w:numPr>
          <w:ilvl w:val="0"/>
          <w:numId w:val="21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 w:rsidRPr="00812266">
        <w:rPr>
          <w:rFonts w:ascii="Arial" w:hAnsi="Arial" w:cs="Arial"/>
        </w:rPr>
        <w:t>Notices for one project filed in multiple dockets must be filed at the same time</w:t>
      </w:r>
    </w:p>
    <w:p w14:paraId="49CEA832" w14:textId="7C6C4673" w:rsidR="00897849" w:rsidRPr="00812266" w:rsidRDefault="00897849" w:rsidP="006310CB">
      <w:pPr>
        <w:numPr>
          <w:ilvl w:val="0"/>
          <w:numId w:val="21"/>
        </w:numPr>
        <w:tabs>
          <w:tab w:val="left" w:pos="9360"/>
        </w:tabs>
        <w:spacing w:after="0" w:line="240" w:lineRule="auto"/>
        <w:ind w:left="1080" w:right="-180"/>
        <w:contextualSpacing/>
        <w:rPr>
          <w:rFonts w:ascii="Arial" w:hAnsi="Arial" w:cs="Arial"/>
        </w:rPr>
      </w:pPr>
      <w:r>
        <w:rPr>
          <w:rFonts w:ascii="Arial" w:hAnsi="Arial" w:cs="Arial"/>
        </w:rPr>
        <w:t>The newspaper publi</w:t>
      </w:r>
      <w:r w:rsidR="005121AC">
        <w:rPr>
          <w:rFonts w:ascii="Arial" w:hAnsi="Arial" w:cs="Arial"/>
        </w:rPr>
        <w:t>cation</w:t>
      </w:r>
      <w:r>
        <w:rPr>
          <w:rFonts w:ascii="Arial" w:hAnsi="Arial" w:cs="Arial"/>
        </w:rPr>
        <w:t xml:space="preserve"> dates must match the publication dates shown in the official notice (as </w:t>
      </w:r>
      <w:r w:rsidR="005121AC">
        <w:rPr>
          <w:rFonts w:ascii="Arial" w:hAnsi="Arial" w:cs="Arial"/>
        </w:rPr>
        <w:t>f</w:t>
      </w:r>
      <w:r w:rsidR="00D05E6B">
        <w:rPr>
          <w:rFonts w:ascii="Arial" w:hAnsi="Arial" w:cs="Arial"/>
        </w:rPr>
        <w:t>irst and second</w:t>
      </w:r>
      <w:r>
        <w:rPr>
          <w:rFonts w:ascii="Arial" w:hAnsi="Arial" w:cs="Arial"/>
        </w:rPr>
        <w:t xml:space="preserve"> publication dates) and </w:t>
      </w:r>
      <w:r w:rsidR="00693675">
        <w:rPr>
          <w:rFonts w:ascii="Arial" w:hAnsi="Arial" w:cs="Arial"/>
        </w:rPr>
        <w:t>in the</w:t>
      </w:r>
      <w:r>
        <w:rPr>
          <w:rFonts w:ascii="Arial" w:hAnsi="Arial" w:cs="Arial"/>
        </w:rPr>
        <w:t xml:space="preserve"> newspaper publisher’s affidavit</w:t>
      </w:r>
    </w:p>
    <w:p w14:paraId="181775BC" w14:textId="40B7EE84" w:rsidR="00812266" w:rsidRDefault="00812266" w:rsidP="00D72995">
      <w:pPr>
        <w:tabs>
          <w:tab w:val="left" w:pos="9360"/>
        </w:tabs>
        <w:spacing w:after="0" w:line="240" w:lineRule="auto"/>
        <w:ind w:right="-180"/>
        <w:contextualSpacing/>
        <w:rPr>
          <w:rFonts w:ascii="Arial" w:hAnsi="Arial" w:cs="Arial"/>
        </w:rPr>
      </w:pPr>
    </w:p>
    <w:p w14:paraId="5201C2BF" w14:textId="0729CBFE" w:rsidR="006310CB" w:rsidRDefault="006310CB" w:rsidP="00D72995">
      <w:pPr>
        <w:tabs>
          <w:tab w:val="left" w:pos="9360"/>
        </w:tabs>
        <w:spacing w:after="0" w:line="240" w:lineRule="auto"/>
        <w:ind w:right="-180"/>
        <w:contextualSpacing/>
        <w:rPr>
          <w:rFonts w:ascii="Arial" w:hAnsi="Arial" w:cs="Arial"/>
        </w:rPr>
      </w:pPr>
    </w:p>
    <w:p w14:paraId="698386F1" w14:textId="4B29C48B" w:rsidR="006310CB" w:rsidRDefault="006310CB" w:rsidP="00D72995">
      <w:pPr>
        <w:tabs>
          <w:tab w:val="left" w:pos="9360"/>
        </w:tabs>
        <w:spacing w:after="0" w:line="240" w:lineRule="auto"/>
        <w:ind w:right="-180"/>
        <w:contextualSpacing/>
        <w:rPr>
          <w:rFonts w:ascii="Arial" w:hAnsi="Arial" w:cs="Arial"/>
        </w:rPr>
      </w:pPr>
    </w:p>
    <w:p w14:paraId="7ADBFEC2" w14:textId="5B5CC4BA" w:rsidR="006310CB" w:rsidRDefault="006310CB" w:rsidP="00D72995">
      <w:pPr>
        <w:tabs>
          <w:tab w:val="left" w:pos="9360"/>
        </w:tabs>
        <w:spacing w:after="0" w:line="240" w:lineRule="auto"/>
        <w:ind w:right="-180"/>
        <w:contextualSpacing/>
        <w:rPr>
          <w:rFonts w:ascii="Arial" w:hAnsi="Arial" w:cs="Arial"/>
        </w:rPr>
      </w:pPr>
    </w:p>
    <w:p w14:paraId="2AE7B8AF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4B0B76AE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2AD37B0E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2A4E81D9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1D3A836D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36381FC3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  <w:bookmarkStart w:id="3" w:name="_GoBack"/>
      <w:bookmarkEnd w:id="3"/>
    </w:p>
    <w:p w14:paraId="5AACDEC5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37B11327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56EE6EF2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1FF90D74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196568C9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3FC177F3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784F1963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1780EE03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178FA316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77599199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523B91F4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0CCE6DC8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14FAAE4C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637A770D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7198DC4A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348BC1AC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219790A5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3FF08CF8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260DBC42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1A762F95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46EEC9BC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00626A8D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04D600B5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2D88FD3A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46D7315B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70B1BEB4" w14:textId="77777777" w:rsidR="001302E6" w:rsidRDefault="001302E6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</w:p>
    <w:p w14:paraId="5477BB46" w14:textId="2A4678E5" w:rsidR="006310CB" w:rsidRPr="006310CB" w:rsidRDefault="006310CB" w:rsidP="006310CB">
      <w:pPr>
        <w:tabs>
          <w:tab w:val="left" w:pos="9360"/>
        </w:tabs>
        <w:spacing w:after="0" w:line="240" w:lineRule="auto"/>
        <w:ind w:right="-180"/>
        <w:contextualSpacing/>
        <w:jc w:val="right"/>
        <w:rPr>
          <w:rFonts w:ascii="Arial" w:hAnsi="Arial" w:cs="Arial"/>
          <w:sz w:val="18"/>
          <w:szCs w:val="18"/>
        </w:rPr>
      </w:pPr>
      <w:r w:rsidRPr="006310CB">
        <w:rPr>
          <w:rFonts w:ascii="Arial" w:hAnsi="Arial" w:cs="Arial"/>
          <w:sz w:val="18"/>
          <w:szCs w:val="18"/>
        </w:rPr>
        <w:t xml:space="preserve">Rev. </w:t>
      </w:r>
      <w:r w:rsidR="00A631DB">
        <w:rPr>
          <w:rFonts w:ascii="Arial" w:hAnsi="Arial" w:cs="Arial"/>
          <w:sz w:val="18"/>
          <w:szCs w:val="18"/>
        </w:rPr>
        <w:t>3.2025</w:t>
      </w:r>
    </w:p>
    <w:sectPr w:rsidR="006310CB" w:rsidRPr="006310C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AFB02" w14:textId="77777777" w:rsidR="00942594" w:rsidRDefault="00942594" w:rsidP="00942594">
      <w:pPr>
        <w:spacing w:after="0" w:line="240" w:lineRule="auto"/>
      </w:pPr>
      <w:r>
        <w:separator/>
      </w:r>
    </w:p>
  </w:endnote>
  <w:endnote w:type="continuationSeparator" w:id="0">
    <w:p w14:paraId="3465A334" w14:textId="77777777" w:rsidR="00942594" w:rsidRDefault="00942594" w:rsidP="0094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29985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17D5DA" w14:textId="29EE195C" w:rsidR="008613C0" w:rsidRPr="00E05990" w:rsidRDefault="00E05990" w:rsidP="00E05990">
        <w:pPr>
          <w:pStyle w:val="Footer"/>
          <w:jc w:val="center"/>
          <w:rPr>
            <w:rFonts w:ascii="Arial" w:hAnsi="Arial" w:cs="Arial"/>
          </w:rPr>
        </w:pPr>
        <w:r w:rsidRPr="00E05990">
          <w:rPr>
            <w:rFonts w:ascii="Arial" w:hAnsi="Arial" w:cs="Arial"/>
          </w:rPr>
          <w:t xml:space="preserve">Page </w:t>
        </w:r>
        <w:r w:rsidRPr="00E05990">
          <w:rPr>
            <w:rFonts w:ascii="Arial" w:hAnsi="Arial" w:cs="Arial"/>
            <w:bCs/>
          </w:rPr>
          <w:fldChar w:fldCharType="begin"/>
        </w:r>
        <w:r w:rsidRPr="00E05990">
          <w:rPr>
            <w:rFonts w:ascii="Arial" w:hAnsi="Arial" w:cs="Arial"/>
            <w:bCs/>
          </w:rPr>
          <w:instrText xml:space="preserve"> PAGE  \* Arabic  \* MERGEFORMAT </w:instrText>
        </w:r>
        <w:r w:rsidRPr="00E05990">
          <w:rPr>
            <w:rFonts w:ascii="Arial" w:hAnsi="Arial" w:cs="Arial"/>
            <w:bCs/>
          </w:rPr>
          <w:fldChar w:fldCharType="separate"/>
        </w:r>
        <w:r w:rsidR="00091CE2">
          <w:rPr>
            <w:rFonts w:ascii="Arial" w:hAnsi="Arial" w:cs="Arial"/>
            <w:bCs/>
            <w:noProof/>
          </w:rPr>
          <w:t>4</w:t>
        </w:r>
        <w:r w:rsidRPr="00E05990">
          <w:rPr>
            <w:rFonts w:ascii="Arial" w:hAnsi="Arial" w:cs="Arial"/>
            <w:bCs/>
          </w:rPr>
          <w:fldChar w:fldCharType="end"/>
        </w:r>
        <w:r w:rsidRPr="00E05990">
          <w:rPr>
            <w:rFonts w:ascii="Arial" w:hAnsi="Arial" w:cs="Arial"/>
          </w:rPr>
          <w:t xml:space="preserve"> of </w:t>
        </w:r>
        <w:r w:rsidRPr="00E05990">
          <w:rPr>
            <w:rFonts w:ascii="Arial" w:hAnsi="Arial" w:cs="Arial"/>
            <w:bCs/>
          </w:rPr>
          <w:fldChar w:fldCharType="begin"/>
        </w:r>
        <w:r w:rsidRPr="00E05990">
          <w:rPr>
            <w:rFonts w:ascii="Arial" w:hAnsi="Arial" w:cs="Arial"/>
            <w:bCs/>
          </w:rPr>
          <w:instrText xml:space="preserve"> NUMPAGES  \* Arabic  \* MERGEFORMAT </w:instrText>
        </w:r>
        <w:r w:rsidRPr="00E05990">
          <w:rPr>
            <w:rFonts w:ascii="Arial" w:hAnsi="Arial" w:cs="Arial"/>
            <w:bCs/>
          </w:rPr>
          <w:fldChar w:fldCharType="separate"/>
        </w:r>
        <w:r w:rsidR="00091CE2">
          <w:rPr>
            <w:rFonts w:ascii="Arial" w:hAnsi="Arial" w:cs="Arial"/>
            <w:bCs/>
            <w:noProof/>
          </w:rPr>
          <w:t>4</w:t>
        </w:r>
        <w:r w:rsidRPr="00E05990">
          <w:rPr>
            <w:rFonts w:ascii="Arial" w:hAnsi="Arial" w:cs="Arial"/>
            <w:bCs/>
          </w:rPr>
          <w:fldChar w:fldCharType="end"/>
        </w:r>
      </w:p>
    </w:sdtContent>
  </w:sdt>
  <w:p w14:paraId="5C3AA73F" w14:textId="77777777" w:rsidR="008613C0" w:rsidRPr="00E05990" w:rsidRDefault="008613C0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114A9" w14:textId="77777777" w:rsidR="00942594" w:rsidRDefault="00942594" w:rsidP="00942594">
      <w:pPr>
        <w:spacing w:after="0" w:line="240" w:lineRule="auto"/>
      </w:pPr>
      <w:r>
        <w:separator/>
      </w:r>
    </w:p>
  </w:footnote>
  <w:footnote w:type="continuationSeparator" w:id="0">
    <w:p w14:paraId="2B13A99B" w14:textId="77777777" w:rsidR="00942594" w:rsidRDefault="00942594" w:rsidP="00942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8481" w14:textId="77777777" w:rsidR="00A631DB" w:rsidRDefault="00A631DB" w:rsidP="00942594">
    <w:pPr>
      <w:pStyle w:val="Header"/>
      <w:jc w:val="center"/>
      <w:rPr>
        <w:rFonts w:ascii="Arial" w:hAnsi="Arial" w:cs="Arial"/>
        <w:b/>
        <w:sz w:val="24"/>
        <w:szCs w:val="24"/>
      </w:rPr>
    </w:pPr>
  </w:p>
  <w:p w14:paraId="09908CA4" w14:textId="77777777" w:rsidR="00A631DB" w:rsidRDefault="00A631DB" w:rsidP="00942594">
    <w:pPr>
      <w:pStyle w:val="Header"/>
      <w:jc w:val="center"/>
      <w:rPr>
        <w:rFonts w:ascii="Arial" w:hAnsi="Arial" w:cs="Arial"/>
        <w:b/>
        <w:sz w:val="24"/>
        <w:szCs w:val="24"/>
      </w:rPr>
    </w:pPr>
  </w:p>
  <w:p w14:paraId="4CF63D2A" w14:textId="53C00BC6" w:rsidR="00942594" w:rsidRPr="00942594" w:rsidRDefault="00942594" w:rsidP="00942594">
    <w:pPr>
      <w:pStyle w:val="Header"/>
      <w:jc w:val="center"/>
      <w:rPr>
        <w:rFonts w:ascii="Arial" w:hAnsi="Arial" w:cs="Arial"/>
        <w:b/>
        <w:sz w:val="24"/>
        <w:szCs w:val="24"/>
      </w:rPr>
    </w:pPr>
    <w:r w:rsidRPr="00942594">
      <w:rPr>
        <w:rFonts w:ascii="Arial" w:hAnsi="Arial" w:cs="Arial"/>
        <w:b/>
        <w:sz w:val="24"/>
        <w:szCs w:val="24"/>
      </w:rPr>
      <w:t xml:space="preserve">Iowa Utilities </w:t>
    </w:r>
    <w:r w:rsidR="00FC24C6">
      <w:rPr>
        <w:rFonts w:ascii="Arial" w:hAnsi="Arial" w:cs="Arial"/>
        <w:b/>
        <w:sz w:val="24"/>
        <w:szCs w:val="24"/>
      </w:rPr>
      <w:t>Commission</w:t>
    </w:r>
  </w:p>
  <w:p w14:paraId="1D9553B8" w14:textId="39D4428A" w:rsidR="00942594" w:rsidRPr="00942594" w:rsidRDefault="00942594" w:rsidP="00942594">
    <w:pPr>
      <w:pStyle w:val="Header"/>
      <w:jc w:val="center"/>
      <w:rPr>
        <w:rFonts w:ascii="Arial" w:hAnsi="Arial" w:cs="Arial"/>
        <w:b/>
        <w:sz w:val="24"/>
        <w:szCs w:val="24"/>
      </w:rPr>
    </w:pPr>
    <w:r w:rsidRPr="00942594">
      <w:rPr>
        <w:rFonts w:ascii="Arial" w:hAnsi="Arial" w:cs="Arial"/>
        <w:b/>
        <w:sz w:val="24"/>
        <w:szCs w:val="24"/>
      </w:rPr>
      <w:t xml:space="preserve">Safety and Engineering </w:t>
    </w:r>
    <w:r w:rsidR="001302E6">
      <w:rPr>
        <w:rFonts w:ascii="Arial" w:hAnsi="Arial" w:cs="Arial"/>
        <w:b/>
        <w:sz w:val="24"/>
        <w:szCs w:val="24"/>
      </w:rPr>
      <w:t>Bureau</w:t>
    </w:r>
  </w:p>
  <w:p w14:paraId="04B97D0F" w14:textId="77777777" w:rsidR="00942594" w:rsidRDefault="00942594" w:rsidP="00942594">
    <w:pPr>
      <w:pStyle w:val="Header"/>
      <w:jc w:val="center"/>
      <w:rPr>
        <w:rFonts w:ascii="Arial" w:hAnsi="Arial" w:cs="Arial"/>
        <w:b/>
        <w:sz w:val="24"/>
        <w:szCs w:val="24"/>
      </w:rPr>
    </w:pPr>
    <w:r w:rsidRPr="00942594">
      <w:rPr>
        <w:rFonts w:ascii="Arial" w:hAnsi="Arial" w:cs="Arial"/>
        <w:b/>
        <w:sz w:val="24"/>
        <w:szCs w:val="24"/>
      </w:rPr>
      <w:t xml:space="preserve">Checklist for Petition of Extension of Electric </w:t>
    </w:r>
    <w:r w:rsidR="000B6FD6">
      <w:rPr>
        <w:rFonts w:ascii="Arial" w:hAnsi="Arial" w:cs="Arial"/>
        <w:b/>
        <w:sz w:val="24"/>
        <w:szCs w:val="24"/>
      </w:rPr>
      <w:t xml:space="preserve">Transmission </w:t>
    </w:r>
    <w:r w:rsidRPr="00942594">
      <w:rPr>
        <w:rFonts w:ascii="Arial" w:hAnsi="Arial" w:cs="Arial"/>
        <w:b/>
        <w:sz w:val="24"/>
        <w:szCs w:val="24"/>
      </w:rPr>
      <w:t>Line Franchise</w:t>
    </w:r>
  </w:p>
  <w:p w14:paraId="5AFF594D" w14:textId="1C88C699" w:rsidR="00942594" w:rsidRDefault="00942594" w:rsidP="00942594">
    <w:pPr>
      <w:pStyle w:val="Header"/>
      <w:jc w:val="center"/>
      <w:rPr>
        <w:rFonts w:ascii="Arial" w:hAnsi="Arial" w:cs="Arial"/>
        <w:b/>
        <w:sz w:val="24"/>
        <w:szCs w:val="24"/>
      </w:rPr>
    </w:pPr>
  </w:p>
  <w:p w14:paraId="4637ADC7" w14:textId="77777777" w:rsidR="005121AC" w:rsidRPr="00942594" w:rsidRDefault="005121AC" w:rsidP="00942594">
    <w:pPr>
      <w:pStyle w:val="Header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46CC"/>
    <w:multiLevelType w:val="hybridMultilevel"/>
    <w:tmpl w:val="80AA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3A1B"/>
    <w:multiLevelType w:val="hybridMultilevel"/>
    <w:tmpl w:val="9F644598"/>
    <w:lvl w:ilvl="0" w:tplc="975E63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w w:val="99"/>
      </w:rPr>
    </w:lvl>
    <w:lvl w:ilvl="1" w:tplc="975E6368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w w:val="99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101CA7"/>
    <w:multiLevelType w:val="hybridMultilevel"/>
    <w:tmpl w:val="7EB6A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61BE"/>
    <w:multiLevelType w:val="hybridMultilevel"/>
    <w:tmpl w:val="285A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70"/>
    <w:multiLevelType w:val="hybridMultilevel"/>
    <w:tmpl w:val="102A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7608"/>
    <w:multiLevelType w:val="hybridMultilevel"/>
    <w:tmpl w:val="B55C1DF0"/>
    <w:lvl w:ilvl="0" w:tplc="975E63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w w:val="99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837700"/>
    <w:multiLevelType w:val="hybridMultilevel"/>
    <w:tmpl w:val="F8B6EAF4"/>
    <w:lvl w:ilvl="0" w:tplc="975E63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E96C91"/>
    <w:multiLevelType w:val="hybridMultilevel"/>
    <w:tmpl w:val="66E60AB8"/>
    <w:lvl w:ilvl="0" w:tplc="975E63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33592B"/>
    <w:multiLevelType w:val="hybridMultilevel"/>
    <w:tmpl w:val="E190E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5E63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w w:val="99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1344E"/>
    <w:multiLevelType w:val="hybridMultilevel"/>
    <w:tmpl w:val="A514796E"/>
    <w:lvl w:ilvl="0" w:tplc="975E636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116E43"/>
    <w:multiLevelType w:val="hybridMultilevel"/>
    <w:tmpl w:val="C374D950"/>
    <w:lvl w:ilvl="0" w:tplc="975E63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7462BD"/>
    <w:multiLevelType w:val="hybridMultilevel"/>
    <w:tmpl w:val="7BDC34C6"/>
    <w:lvl w:ilvl="0" w:tplc="975E63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w w:val="99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FF74BC"/>
    <w:multiLevelType w:val="hybridMultilevel"/>
    <w:tmpl w:val="5BC052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EE5CA7"/>
    <w:multiLevelType w:val="hybridMultilevel"/>
    <w:tmpl w:val="8966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B7CFF"/>
    <w:multiLevelType w:val="hybridMultilevel"/>
    <w:tmpl w:val="409883B4"/>
    <w:lvl w:ilvl="0" w:tplc="975E63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B36E53"/>
    <w:multiLevelType w:val="hybridMultilevel"/>
    <w:tmpl w:val="BD7CE672"/>
    <w:lvl w:ilvl="0" w:tplc="975E63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852EA"/>
    <w:multiLevelType w:val="hybridMultilevel"/>
    <w:tmpl w:val="4D06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229D5"/>
    <w:multiLevelType w:val="hybridMultilevel"/>
    <w:tmpl w:val="00425E5A"/>
    <w:lvl w:ilvl="0" w:tplc="975E63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w w:val="99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DC6F25"/>
    <w:multiLevelType w:val="hybridMultilevel"/>
    <w:tmpl w:val="4C48E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B5C91"/>
    <w:multiLevelType w:val="hybridMultilevel"/>
    <w:tmpl w:val="E958727A"/>
    <w:lvl w:ilvl="0" w:tplc="975E63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01FA7"/>
    <w:multiLevelType w:val="hybridMultilevel"/>
    <w:tmpl w:val="285E04BA"/>
    <w:lvl w:ilvl="0" w:tplc="975E636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w w:val="99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014887"/>
    <w:multiLevelType w:val="hybridMultilevel"/>
    <w:tmpl w:val="4E70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23D9A"/>
    <w:multiLevelType w:val="hybridMultilevel"/>
    <w:tmpl w:val="18E0A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8158B"/>
    <w:multiLevelType w:val="hybridMultilevel"/>
    <w:tmpl w:val="34423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18"/>
  </w:num>
  <w:num w:numId="6">
    <w:abstractNumId w:val="10"/>
  </w:num>
  <w:num w:numId="7">
    <w:abstractNumId w:val="20"/>
  </w:num>
  <w:num w:numId="8">
    <w:abstractNumId w:val="4"/>
  </w:num>
  <w:num w:numId="9">
    <w:abstractNumId w:val="17"/>
  </w:num>
  <w:num w:numId="10">
    <w:abstractNumId w:val="16"/>
  </w:num>
  <w:num w:numId="11">
    <w:abstractNumId w:val="12"/>
  </w:num>
  <w:num w:numId="12">
    <w:abstractNumId w:val="0"/>
  </w:num>
  <w:num w:numId="13">
    <w:abstractNumId w:val="22"/>
  </w:num>
  <w:num w:numId="14">
    <w:abstractNumId w:val="13"/>
  </w:num>
  <w:num w:numId="15">
    <w:abstractNumId w:val="21"/>
  </w:num>
  <w:num w:numId="16">
    <w:abstractNumId w:val="11"/>
  </w:num>
  <w:num w:numId="17">
    <w:abstractNumId w:val="23"/>
  </w:num>
  <w:num w:numId="18">
    <w:abstractNumId w:val="1"/>
  </w:num>
  <w:num w:numId="19">
    <w:abstractNumId w:val="19"/>
  </w:num>
  <w:num w:numId="20">
    <w:abstractNumId w:val="15"/>
  </w:num>
  <w:num w:numId="21">
    <w:abstractNumId w:val="7"/>
  </w:num>
  <w:num w:numId="22">
    <w:abstractNumId w:val="9"/>
  </w:num>
  <w:num w:numId="23">
    <w:abstractNumId w:val="1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F7D"/>
    <w:rsid w:val="00020D37"/>
    <w:rsid w:val="000719DE"/>
    <w:rsid w:val="000735C2"/>
    <w:rsid w:val="00091CE2"/>
    <w:rsid w:val="000B6FD6"/>
    <w:rsid w:val="000D12E6"/>
    <w:rsid w:val="00113A33"/>
    <w:rsid w:val="001302E6"/>
    <w:rsid w:val="00164E14"/>
    <w:rsid w:val="001E0CED"/>
    <w:rsid w:val="00212426"/>
    <w:rsid w:val="00291711"/>
    <w:rsid w:val="003141F9"/>
    <w:rsid w:val="003429D8"/>
    <w:rsid w:val="003721E7"/>
    <w:rsid w:val="003A6C07"/>
    <w:rsid w:val="004B73FD"/>
    <w:rsid w:val="004C430A"/>
    <w:rsid w:val="0050565B"/>
    <w:rsid w:val="005121AC"/>
    <w:rsid w:val="00535967"/>
    <w:rsid w:val="00581182"/>
    <w:rsid w:val="005D2632"/>
    <w:rsid w:val="00604E14"/>
    <w:rsid w:val="006310CB"/>
    <w:rsid w:val="0064252F"/>
    <w:rsid w:val="006624C1"/>
    <w:rsid w:val="00693675"/>
    <w:rsid w:val="00796B0B"/>
    <w:rsid w:val="007A638B"/>
    <w:rsid w:val="00812266"/>
    <w:rsid w:val="008613C0"/>
    <w:rsid w:val="00893A21"/>
    <w:rsid w:val="00897849"/>
    <w:rsid w:val="008F54A0"/>
    <w:rsid w:val="00942594"/>
    <w:rsid w:val="009F6C8B"/>
    <w:rsid w:val="009F7ED1"/>
    <w:rsid w:val="00A22489"/>
    <w:rsid w:val="00A56A16"/>
    <w:rsid w:val="00A631DB"/>
    <w:rsid w:val="00A739E9"/>
    <w:rsid w:val="00A74CEB"/>
    <w:rsid w:val="00B74262"/>
    <w:rsid w:val="00B83D28"/>
    <w:rsid w:val="00C00F7D"/>
    <w:rsid w:val="00CC408F"/>
    <w:rsid w:val="00D05E6B"/>
    <w:rsid w:val="00D72995"/>
    <w:rsid w:val="00DF7E4D"/>
    <w:rsid w:val="00E01051"/>
    <w:rsid w:val="00E0509B"/>
    <w:rsid w:val="00E05990"/>
    <w:rsid w:val="00F01CB9"/>
    <w:rsid w:val="00F14715"/>
    <w:rsid w:val="00F26DB7"/>
    <w:rsid w:val="00F408F8"/>
    <w:rsid w:val="00F512C3"/>
    <w:rsid w:val="00FC24C6"/>
    <w:rsid w:val="00FE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CED4458"/>
  <w15:chartTrackingRefBased/>
  <w15:docId w15:val="{54A9DB5E-916C-4AD6-B986-4B9ECBED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594"/>
  </w:style>
  <w:style w:type="paragraph" w:styleId="Footer">
    <w:name w:val="footer"/>
    <w:basedOn w:val="Normal"/>
    <w:link w:val="FooterChar"/>
    <w:uiPriority w:val="99"/>
    <w:unhideWhenUsed/>
    <w:rsid w:val="00942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594"/>
  </w:style>
  <w:style w:type="paragraph" w:styleId="ListParagraph">
    <w:name w:val="List Paragraph"/>
    <w:basedOn w:val="Normal"/>
    <w:uiPriority w:val="34"/>
    <w:qFormat/>
    <w:rsid w:val="00F408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1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C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C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C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Elizabeth [IUB]</dc:creator>
  <cp:keywords/>
  <dc:description/>
  <cp:lastModifiedBy>Myers, Melissa [IUC]</cp:lastModifiedBy>
  <cp:revision>5</cp:revision>
  <dcterms:created xsi:type="dcterms:W3CDTF">2024-06-24T16:32:00Z</dcterms:created>
  <dcterms:modified xsi:type="dcterms:W3CDTF">2025-03-28T14:20:00Z</dcterms:modified>
</cp:coreProperties>
</file>